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0A9AD7" w14:textId="77777777" w:rsidR="002601B9" w:rsidRPr="002601B9" w:rsidRDefault="002601B9" w:rsidP="00EF20A9">
      <w:pPr>
        <w:spacing w:after="0" w:line="240" w:lineRule="auto"/>
        <w:rPr>
          <w:rFonts w:ascii="Times New Roman" w:eastAsia="Times New Roman" w:hAnsi="Times New Roman" w:cs="Times New Roman"/>
          <w:sz w:val="20"/>
          <w:szCs w:val="20"/>
        </w:rPr>
      </w:pPr>
      <w:bookmarkStart w:id="0" w:name="_GoBack"/>
      <w:bookmarkEnd w:id="0"/>
    </w:p>
    <w:p w14:paraId="3FE31C72" w14:textId="77777777" w:rsidR="002601B9" w:rsidRPr="002601B9" w:rsidRDefault="002601B9" w:rsidP="002601B9">
      <w:pPr>
        <w:spacing w:after="0" w:line="240" w:lineRule="auto"/>
        <w:jc w:val="center"/>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 xml:space="preserve">The Rutgers University – </w:t>
      </w:r>
      <w:r w:rsidR="0070669D">
        <w:rPr>
          <w:rFonts w:ascii="Times New Roman" w:eastAsia="Times New Roman" w:hAnsi="Times New Roman" w:cs="Times New Roman"/>
          <w:color w:val="000000"/>
          <w:sz w:val="20"/>
          <w:szCs w:val="20"/>
        </w:rPr>
        <w:t>New Brunswick</w:t>
      </w:r>
      <w:r w:rsidRPr="002601B9">
        <w:rPr>
          <w:rFonts w:ascii="Times New Roman" w:eastAsia="Times New Roman" w:hAnsi="Times New Roman" w:cs="Times New Roman"/>
          <w:color w:val="000000"/>
          <w:sz w:val="20"/>
          <w:szCs w:val="20"/>
        </w:rPr>
        <w:t xml:space="preserve"> (</w:t>
      </w:r>
      <w:r w:rsidRPr="002601B9">
        <w:rPr>
          <w:rFonts w:ascii="Times New Roman" w:eastAsia="Times New Roman" w:hAnsi="Times New Roman" w:cs="Times New Roman"/>
          <w:b/>
          <w:bCs/>
          <w:color w:val="FF0000"/>
          <w:sz w:val="20"/>
          <w:szCs w:val="20"/>
        </w:rPr>
        <w:t>Collegiate DECA</w:t>
      </w:r>
      <w:r w:rsidRPr="002601B9">
        <w:rPr>
          <w:rFonts w:ascii="Times New Roman" w:eastAsia="Times New Roman" w:hAnsi="Times New Roman" w:cs="Times New Roman"/>
          <w:color w:val="000000"/>
          <w:sz w:val="20"/>
          <w:szCs w:val="20"/>
        </w:rPr>
        <w:t>)</w:t>
      </w:r>
    </w:p>
    <w:p w14:paraId="06C7224D" w14:textId="77777777" w:rsidR="002601B9" w:rsidRPr="002601B9" w:rsidRDefault="002601B9" w:rsidP="002601B9">
      <w:pPr>
        <w:spacing w:after="0" w:line="240" w:lineRule="auto"/>
        <w:jc w:val="center"/>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Constitution</w:t>
      </w:r>
    </w:p>
    <w:p w14:paraId="207B9221" w14:textId="77777777" w:rsidR="002601B9" w:rsidRPr="002601B9" w:rsidRDefault="002601B9" w:rsidP="002601B9">
      <w:pPr>
        <w:spacing w:after="0" w:line="240" w:lineRule="auto"/>
        <w:jc w:val="center"/>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 </w:t>
      </w:r>
    </w:p>
    <w:p w14:paraId="3FA1D1A2" w14:textId="77777777" w:rsidR="002601B9" w:rsidRPr="002601B9" w:rsidRDefault="002601B9" w:rsidP="002601B9">
      <w:pPr>
        <w:spacing w:after="0" w:line="240" w:lineRule="auto"/>
        <w:jc w:val="center"/>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PREAMBLE</w:t>
      </w:r>
    </w:p>
    <w:p w14:paraId="3DF3FEEE" w14:textId="77777777" w:rsidR="002601B9" w:rsidRPr="002601B9" w:rsidRDefault="002601B9" w:rsidP="002601B9">
      <w:pPr>
        <w:spacing w:after="0" w:line="240" w:lineRule="auto"/>
        <w:rPr>
          <w:rFonts w:ascii="Times New Roman" w:eastAsia="Times New Roman" w:hAnsi="Times New Roman" w:cs="Times New Roman"/>
          <w:sz w:val="20"/>
          <w:szCs w:val="20"/>
        </w:rPr>
      </w:pPr>
    </w:p>
    <w:p w14:paraId="5487CA73"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b/>
          <w:bCs/>
          <w:color w:val="000000"/>
          <w:sz w:val="20"/>
          <w:szCs w:val="20"/>
        </w:rPr>
        <w:t>“Collegiate DECA grooms the future leaders of tomorrow in overall professional development. Collegiate DECA allows students to apply skills acquired in the classroom to everyday practical business situations in a competitive environment. Students will also experience net</w:t>
      </w:r>
      <w:r w:rsidR="00485D67">
        <w:rPr>
          <w:rFonts w:ascii="Times New Roman" w:eastAsia="Times New Roman" w:hAnsi="Times New Roman" w:cs="Times New Roman"/>
          <w:b/>
          <w:bCs/>
          <w:color w:val="000000"/>
          <w:sz w:val="20"/>
          <w:szCs w:val="20"/>
        </w:rPr>
        <w:t xml:space="preserve">working and </w:t>
      </w:r>
      <w:r w:rsidR="00EF20A9">
        <w:rPr>
          <w:rFonts w:ascii="Times New Roman" w:eastAsia="Times New Roman" w:hAnsi="Times New Roman" w:cs="Times New Roman"/>
          <w:b/>
          <w:bCs/>
          <w:color w:val="000000"/>
          <w:sz w:val="20"/>
          <w:szCs w:val="20"/>
        </w:rPr>
        <w:t xml:space="preserve">fundraising opportunities </w:t>
      </w:r>
      <w:r w:rsidRPr="002601B9">
        <w:rPr>
          <w:rFonts w:ascii="Times New Roman" w:eastAsia="Times New Roman" w:hAnsi="Times New Roman" w:cs="Times New Roman"/>
          <w:b/>
          <w:bCs/>
          <w:color w:val="000000"/>
          <w:sz w:val="20"/>
          <w:szCs w:val="20"/>
        </w:rPr>
        <w:t>with participation in this organization.  </w:t>
      </w:r>
    </w:p>
    <w:p w14:paraId="1135FA57" w14:textId="4FAFEA1F" w:rsidR="002F1B7F" w:rsidRDefault="002601B9" w:rsidP="002601B9">
      <w:pPr>
        <w:spacing w:after="0" w:line="240" w:lineRule="auto"/>
        <w:rPr>
          <w:rFonts w:ascii="Times New Roman" w:eastAsia="Times New Roman" w:hAnsi="Times New Roman" w:cs="Times New Roman"/>
          <w:color w:val="000000"/>
          <w:sz w:val="20"/>
          <w:szCs w:val="20"/>
        </w:rPr>
      </w:pP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xml:space="preserve">ARTICLE I                                             Rutgers University – </w:t>
      </w:r>
      <w:r w:rsidR="0070669D">
        <w:rPr>
          <w:rFonts w:ascii="Times New Roman" w:eastAsia="Times New Roman" w:hAnsi="Times New Roman" w:cs="Times New Roman"/>
          <w:color w:val="000000"/>
          <w:sz w:val="20"/>
          <w:szCs w:val="20"/>
        </w:rPr>
        <w:t>New Brunswick</w:t>
      </w:r>
      <w:r w:rsidRPr="002601B9">
        <w:rPr>
          <w:rFonts w:ascii="Times New Roman" w:eastAsia="Times New Roman" w:hAnsi="Times New Roman" w:cs="Times New Roman"/>
          <w:color w:val="000000"/>
          <w:sz w:val="20"/>
          <w:szCs w:val="20"/>
        </w:rPr>
        <w:t xml:space="preserve"> Collegiate DECA</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ARTICLE II                                            MEMBERSHIP</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xml:space="preserve">Membership is </w:t>
      </w:r>
      <w:r w:rsidR="00F415CB">
        <w:rPr>
          <w:rFonts w:ascii="Times New Roman" w:eastAsia="Times New Roman" w:hAnsi="Times New Roman" w:cs="Times New Roman"/>
          <w:color w:val="000000"/>
          <w:sz w:val="20"/>
          <w:szCs w:val="20"/>
        </w:rPr>
        <w:t>open to all Rutgers students currently enrolled on the New Brunswick Campus,</w:t>
      </w:r>
      <w:r w:rsidR="00EF20A9">
        <w:rPr>
          <w:rFonts w:ascii="Times New Roman" w:eastAsia="Times New Roman" w:hAnsi="Times New Roman" w:cs="Times New Roman"/>
          <w:color w:val="000000"/>
          <w:sz w:val="20"/>
          <w:szCs w:val="20"/>
        </w:rPr>
        <w:t xml:space="preserve"> </w:t>
      </w:r>
      <w:r w:rsidR="00F415CB">
        <w:rPr>
          <w:rFonts w:ascii="Times New Roman" w:eastAsia="Times New Roman" w:hAnsi="Times New Roman" w:cs="Times New Roman"/>
          <w:color w:val="000000"/>
          <w:sz w:val="20"/>
          <w:szCs w:val="20"/>
        </w:rPr>
        <w:t>and a</w:t>
      </w:r>
      <w:r w:rsidRPr="002601B9">
        <w:rPr>
          <w:rFonts w:ascii="Times New Roman" w:eastAsia="Times New Roman" w:hAnsi="Times New Roman" w:cs="Times New Roman"/>
          <w:color w:val="000000"/>
          <w:sz w:val="20"/>
          <w:szCs w:val="20"/>
        </w:rPr>
        <w:t>ctive membership in at least 25% of all meetings</w:t>
      </w:r>
      <w:r w:rsidR="00EF20A9">
        <w:rPr>
          <w:rFonts w:ascii="Times New Roman" w:eastAsia="Times New Roman" w:hAnsi="Times New Roman" w:cs="Times New Roman"/>
          <w:color w:val="000000"/>
          <w:sz w:val="20"/>
          <w:szCs w:val="20"/>
        </w:rPr>
        <w:t>,</w:t>
      </w:r>
      <w:r w:rsidRPr="002601B9">
        <w:rPr>
          <w:rFonts w:ascii="Times New Roman" w:eastAsia="Times New Roman" w:hAnsi="Times New Roman" w:cs="Times New Roman"/>
          <w:color w:val="000000"/>
          <w:sz w:val="20"/>
          <w:szCs w:val="20"/>
        </w:rPr>
        <w:t xml:space="preserve"> and at l</w:t>
      </w:r>
      <w:r w:rsidR="00EF20A9">
        <w:rPr>
          <w:rFonts w:ascii="Times New Roman" w:eastAsia="Times New Roman" w:hAnsi="Times New Roman" w:cs="Times New Roman"/>
          <w:color w:val="000000"/>
          <w:sz w:val="20"/>
          <w:szCs w:val="20"/>
        </w:rPr>
        <w:t>east 1 fundraising initiative.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Section 1</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000317F0" w:rsidRPr="0083454E">
        <w:rPr>
          <w:rFonts w:ascii="Times New Roman" w:hAnsi="Times New Roman"/>
          <w:i/>
          <w:iCs/>
          <w:sz w:val="20"/>
        </w:rPr>
        <w:t>Membership shall be open to all Rutgers University Students and must comply with federal laws prohibiting discrimination on the basis of race, religion, color, national origin, ancestry, age, sex, sexual orientation, gender identity and expression, disability, atypical hereditary cellular or blood trait, marital status, civil union status, domestic partner status, military service, and veteran status, and any other category protected by law.</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Section 2</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i/>
          <w:iCs/>
          <w:color w:val="000000"/>
          <w:sz w:val="20"/>
          <w:szCs w:val="20"/>
        </w:rPr>
        <w:t>The organization shall abide by all applicable laws of the state of New Jersey and the United States.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Section 3</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000317F0" w:rsidRPr="0083454E">
        <w:rPr>
          <w:rFonts w:ascii="Times New Roman" w:hAnsi="Times New Roman"/>
          <w:i/>
        </w:rPr>
        <w:t>This organization shall abide by all applicable rules and regulations of the University and under the privileges as granted by the Division of Student Affairs and by the rules and regulations of the Board of Governors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ARTICLE III            </w:t>
      </w:r>
      <w:r w:rsidR="002F1B7F">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color w:val="000000"/>
          <w:sz w:val="20"/>
          <w:szCs w:val="20"/>
        </w:rPr>
        <w:t>OFFICERS and TERMS OF OFFICE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This article explains each of the executive board positions and their responsibilities to the organization</w:t>
      </w:r>
      <w:r w:rsidR="002F1B7F">
        <w:rPr>
          <w:rFonts w:ascii="Times New Roman" w:eastAsia="Times New Roman" w:hAnsi="Times New Roman" w:cs="Times New Roman"/>
          <w:color w:val="000000"/>
          <w:sz w:val="20"/>
          <w:szCs w:val="20"/>
        </w:rPr>
        <w:t>.</w:t>
      </w:r>
    </w:p>
    <w:p w14:paraId="786E7D62" w14:textId="26B8DDD5" w:rsidR="002601B9" w:rsidRPr="002601B9" w:rsidRDefault="002601B9" w:rsidP="002601B9">
      <w:pPr>
        <w:spacing w:after="0" w:line="240" w:lineRule="auto"/>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Section 1                                              OFFICERS and DUTIES</w:t>
      </w:r>
      <w:r w:rsidR="008652FA">
        <w:rPr>
          <w:rFonts w:ascii="Times New Roman" w:eastAsia="Times New Roman" w:hAnsi="Times New Roman" w:cs="Times New Roman"/>
          <w:color w:val="000000"/>
          <w:sz w:val="20"/>
          <w:szCs w:val="20"/>
        </w:rPr>
        <w:t xml:space="preserve">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365B67">
        <w:rPr>
          <w:rFonts w:ascii="Times New Roman" w:eastAsia="Times New Roman" w:hAnsi="Times New Roman" w:cs="Times New Roman"/>
          <w:b/>
          <w:color w:val="000000"/>
          <w:sz w:val="20"/>
          <w:szCs w:val="20"/>
        </w:rPr>
        <w:t>A. PRESIDENT</w:t>
      </w:r>
      <w:r w:rsidRPr="00365B67">
        <w:rPr>
          <w:rFonts w:ascii="Times New Roman" w:eastAsia="Times New Roman" w:hAnsi="Times New Roman" w:cs="Times New Roman"/>
          <w:b/>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The President presides at all meetings of the association and executive board.  It is the responsibility of the President to conduct all meetings impartially and to protect each member’s rights.  Other responsibilities should be listed in this section such as: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p>
    <w:p w14:paraId="41CD101D"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1. Shall open meetings at the time at which the organization is to meet by taking the chair and calling the meeting to order.</w:t>
      </w:r>
    </w:p>
    <w:p w14:paraId="72EFF795"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2. Shall announce the business before the members in the order in which it is to be acted upon.</w:t>
      </w:r>
    </w:p>
    <w:p w14:paraId="7AFA012B"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3. Shall state and put to vote all questions which are regularly moved or necessarily arise in the course of the proceedings, and announce the result of the vote.</w:t>
      </w:r>
    </w:p>
    <w:p w14:paraId="640BBA24"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lastRenderedPageBreak/>
        <w:t>4. Shall restrain the members when engaged in debate as specified in </w:t>
      </w:r>
      <w:r w:rsidRPr="002601B9">
        <w:rPr>
          <w:rFonts w:ascii="Times New Roman" w:eastAsia="Times New Roman" w:hAnsi="Times New Roman" w:cs="Times New Roman"/>
          <w:i/>
          <w:iCs/>
          <w:color w:val="000000"/>
          <w:sz w:val="20"/>
          <w:szCs w:val="20"/>
        </w:rPr>
        <w:t>Robert’s Rules of Order</w:t>
      </w:r>
      <w:r w:rsidRPr="002601B9">
        <w:rPr>
          <w:rFonts w:ascii="Times New Roman" w:eastAsia="Times New Roman" w:hAnsi="Times New Roman" w:cs="Times New Roman"/>
          <w:color w:val="000000"/>
          <w:sz w:val="20"/>
          <w:szCs w:val="20"/>
        </w:rPr>
        <w:t>.</w:t>
      </w:r>
    </w:p>
    <w:p w14:paraId="30F0EA18"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5. Shall enforce on all occasions the observance of order and decorum among the members, deciding all questions of order and to inform the assembly when necessary on a point of order.</w:t>
      </w:r>
    </w:p>
    <w:p w14:paraId="25516D97"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6. Shall be objective on issues before the assembly, but may sometimes call the Vice-President to take the chair so (s)he can take part in debate.</w:t>
      </w:r>
    </w:p>
    <w:p w14:paraId="3FE60FA6"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7. (S)he can vote in order to break a tie and shall be able to veto all motions approved by the organization.  However, the organization can override the President’s veto with three-fourths (3/4) affirmative votes.</w:t>
      </w:r>
    </w:p>
    <w:p w14:paraId="46F81789" w14:textId="21B8A08B" w:rsidR="002601B9" w:rsidRPr="002601B9" w:rsidRDefault="002601B9" w:rsidP="002F1B7F">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8. Shall enforce the observance of this Constitution. </w:t>
      </w:r>
    </w:p>
    <w:p w14:paraId="36ABC334"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9. Shall authenticate by his/her signature when necessary all acts, orders and proceedings of the organization and in general shall represent the organization, declaring its will in all things and obeying its commands.</w:t>
      </w:r>
    </w:p>
    <w:p w14:paraId="766C72F6"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10. Shall be an ex-officio member of all, standing and ad hoc, committees.</w:t>
      </w:r>
    </w:p>
    <w:p w14:paraId="398335BD" w14:textId="1D737419" w:rsidR="002601B9" w:rsidRDefault="002601B9" w:rsidP="002601B9">
      <w:pPr>
        <w:spacing w:after="0" w:line="240" w:lineRule="auto"/>
        <w:ind w:left="720"/>
        <w:rPr>
          <w:rFonts w:ascii="Times New Roman" w:eastAsia="Times New Roman" w:hAnsi="Times New Roman" w:cs="Times New Roman"/>
          <w:color w:val="000000"/>
          <w:sz w:val="20"/>
          <w:szCs w:val="20"/>
        </w:rPr>
      </w:pPr>
      <w:r w:rsidRPr="002601B9">
        <w:rPr>
          <w:rFonts w:ascii="Times New Roman" w:eastAsia="Times New Roman" w:hAnsi="Times New Roman" w:cs="Times New Roman"/>
          <w:color w:val="000000"/>
          <w:sz w:val="20"/>
          <w:szCs w:val="20"/>
        </w:rPr>
        <w:t xml:space="preserve">11. Shall have other responsibilities, powers and duties as may be assigned to their position by this constitution, </w:t>
      </w:r>
      <w:r w:rsidRPr="002F1B7F">
        <w:rPr>
          <w:rFonts w:ascii="Times New Roman" w:eastAsia="Times New Roman" w:hAnsi="Times New Roman" w:cs="Times New Roman"/>
          <w:color w:val="000000"/>
          <w:sz w:val="20"/>
          <w:szCs w:val="20"/>
        </w:rPr>
        <w:t xml:space="preserve">the Office of </w:t>
      </w:r>
      <w:r w:rsidR="002F1B7F" w:rsidRPr="002F1B7F">
        <w:rPr>
          <w:rFonts w:ascii="Times New Roman" w:eastAsia="Times New Roman" w:hAnsi="Times New Roman" w:cs="Times New Roman"/>
          <w:color w:val="000000"/>
          <w:sz w:val="20"/>
          <w:szCs w:val="20"/>
        </w:rPr>
        <w:t>Student</w:t>
      </w:r>
      <w:r w:rsidRPr="002F1B7F">
        <w:rPr>
          <w:rFonts w:ascii="Times New Roman" w:eastAsia="Times New Roman" w:hAnsi="Times New Roman" w:cs="Times New Roman"/>
          <w:color w:val="000000"/>
          <w:sz w:val="20"/>
          <w:szCs w:val="20"/>
        </w:rPr>
        <w:t xml:space="preserve"> Involvement</w:t>
      </w:r>
      <w:r w:rsidRPr="002601B9">
        <w:rPr>
          <w:rFonts w:ascii="Times New Roman" w:eastAsia="Times New Roman" w:hAnsi="Times New Roman" w:cs="Times New Roman"/>
          <w:color w:val="000000"/>
          <w:sz w:val="20"/>
          <w:szCs w:val="20"/>
        </w:rPr>
        <w:t xml:space="preserve"> and any policies of the school.</w:t>
      </w:r>
    </w:p>
    <w:p w14:paraId="79B15C90" w14:textId="77777777" w:rsidR="002601B9" w:rsidRPr="002601B9" w:rsidRDefault="002601B9" w:rsidP="002601B9">
      <w:pPr>
        <w:spacing w:after="0" w:line="240" w:lineRule="auto"/>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365B67">
        <w:rPr>
          <w:rFonts w:ascii="Times New Roman" w:eastAsia="Times New Roman" w:hAnsi="Times New Roman" w:cs="Times New Roman"/>
          <w:b/>
          <w:color w:val="000000"/>
          <w:sz w:val="20"/>
          <w:szCs w:val="20"/>
        </w:rPr>
        <w:t>B. VICE-PRESIDENT</w:t>
      </w:r>
      <w:r w:rsidRPr="00365B67">
        <w:rPr>
          <w:rFonts w:ascii="Times New Roman" w:eastAsia="Times New Roman" w:hAnsi="Times New Roman" w:cs="Times New Roman"/>
          <w:b/>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The Vice-President shall assume the powers, duties and responsibilities of the President in the absence of the President.  Other responsibilities should be listed in this section such as: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p>
    <w:p w14:paraId="2438F667"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1. Shall serve as the ex-officio of all standing committees, with the power to appoint all new committee chairpersons and members. The current standing committee chairs as specified in this constitution do not need to be appointed, the appointment power is for new committees. </w:t>
      </w:r>
    </w:p>
    <w:p w14:paraId="38518B16"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2. Shall chair the Election Committee.</w:t>
      </w:r>
    </w:p>
    <w:p w14:paraId="2B519147"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3. In absence of the President, shall preside and perform the President’s duties.</w:t>
      </w:r>
    </w:p>
    <w:p w14:paraId="733F12CD"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4. Shall assume the responsibilities and powers of the President, should that office become vacant.</w:t>
      </w:r>
    </w:p>
    <w:p w14:paraId="55C143A6"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5. Shall have full voting power unless presiding as chair.</w:t>
      </w:r>
    </w:p>
    <w:p w14:paraId="724D16D6"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6. Shall enforce the observance of this Constitution.</w:t>
      </w:r>
    </w:p>
    <w:p w14:paraId="1272004A" w14:textId="378FFF20" w:rsidR="00CD34C9" w:rsidRDefault="002601B9" w:rsidP="002601B9">
      <w:pPr>
        <w:spacing w:after="0" w:line="240" w:lineRule="auto"/>
        <w:ind w:left="720"/>
        <w:rPr>
          <w:rFonts w:ascii="Times New Roman" w:eastAsia="Times New Roman" w:hAnsi="Times New Roman" w:cs="Times New Roman"/>
          <w:color w:val="000000"/>
          <w:sz w:val="20"/>
          <w:szCs w:val="20"/>
        </w:rPr>
      </w:pPr>
      <w:r w:rsidRPr="002601B9">
        <w:rPr>
          <w:rFonts w:ascii="Times New Roman" w:eastAsia="Times New Roman" w:hAnsi="Times New Roman" w:cs="Times New Roman"/>
          <w:color w:val="000000"/>
          <w:sz w:val="20"/>
          <w:szCs w:val="20"/>
        </w:rPr>
        <w:t xml:space="preserve">7. Shall have other responsibilities, powers and duties as may be assigned to their position by this constitution, the </w:t>
      </w:r>
      <w:r w:rsidRPr="008864B2">
        <w:rPr>
          <w:rFonts w:ascii="Times New Roman" w:eastAsia="Times New Roman" w:hAnsi="Times New Roman" w:cs="Times New Roman"/>
          <w:color w:val="000000"/>
          <w:sz w:val="20"/>
          <w:szCs w:val="20"/>
        </w:rPr>
        <w:t xml:space="preserve">Office of </w:t>
      </w:r>
      <w:r w:rsidR="008864B2" w:rsidRPr="008864B2">
        <w:rPr>
          <w:rFonts w:ascii="Times New Roman" w:eastAsia="Times New Roman" w:hAnsi="Times New Roman" w:cs="Times New Roman"/>
          <w:color w:val="000000"/>
          <w:sz w:val="20"/>
          <w:szCs w:val="20"/>
        </w:rPr>
        <w:t xml:space="preserve">Student </w:t>
      </w:r>
      <w:r w:rsidRPr="008864B2">
        <w:rPr>
          <w:rFonts w:ascii="Times New Roman" w:eastAsia="Times New Roman" w:hAnsi="Times New Roman" w:cs="Times New Roman"/>
          <w:color w:val="000000"/>
          <w:sz w:val="20"/>
          <w:szCs w:val="20"/>
        </w:rPr>
        <w:t>Involvement</w:t>
      </w:r>
      <w:r w:rsidRPr="002601B9">
        <w:rPr>
          <w:rFonts w:ascii="Times New Roman" w:eastAsia="Times New Roman" w:hAnsi="Times New Roman" w:cs="Times New Roman"/>
          <w:color w:val="000000"/>
          <w:sz w:val="20"/>
          <w:szCs w:val="20"/>
        </w:rPr>
        <w:t xml:space="preserve"> and any policies of the school.</w:t>
      </w:r>
    </w:p>
    <w:p w14:paraId="3A81C3C4" w14:textId="77777777" w:rsidR="002601B9" w:rsidRPr="002601B9" w:rsidRDefault="00CD34C9" w:rsidP="002601B9">
      <w:pPr>
        <w:spacing w:after="0" w:line="240" w:lineRule="auto"/>
        <w:ind w:left="72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8</w:t>
      </w:r>
      <w:r w:rsidRPr="00CD34C9">
        <w:rPr>
          <w:rFonts w:ascii="Times New Roman" w:eastAsia="Times New Roman" w:hAnsi="Times New Roman" w:cs="Times New Roman"/>
          <w:b/>
          <w:color w:val="000000"/>
          <w:sz w:val="20"/>
          <w:szCs w:val="20"/>
        </w:rPr>
        <w:t>. Shall reserve the rooms for meet</w:t>
      </w:r>
      <w:r w:rsidR="008652FA">
        <w:rPr>
          <w:rFonts w:ascii="Times New Roman" w:eastAsia="Times New Roman" w:hAnsi="Times New Roman" w:cs="Times New Roman"/>
          <w:b/>
          <w:color w:val="000000"/>
          <w:sz w:val="20"/>
          <w:szCs w:val="20"/>
        </w:rPr>
        <w:t>ings in absence of the Chief Information Officer.</w:t>
      </w:r>
    </w:p>
    <w:p w14:paraId="1F40087A" w14:textId="77777777" w:rsidR="002601B9" w:rsidRPr="002601B9" w:rsidRDefault="002601B9" w:rsidP="002601B9">
      <w:pPr>
        <w:spacing w:after="0" w:line="240" w:lineRule="auto"/>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365B67">
        <w:rPr>
          <w:rFonts w:ascii="Times New Roman" w:eastAsia="Times New Roman" w:hAnsi="Times New Roman" w:cs="Times New Roman"/>
          <w:b/>
          <w:color w:val="000000"/>
          <w:sz w:val="20"/>
          <w:szCs w:val="20"/>
        </w:rPr>
        <w:t>C. SECRETARY</w:t>
      </w:r>
      <w:r w:rsidRPr="00365B67">
        <w:rPr>
          <w:rFonts w:ascii="Times New Roman" w:eastAsia="Times New Roman" w:hAnsi="Times New Roman" w:cs="Times New Roman"/>
          <w:b/>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The main duty of the secretary is to keep the records, or “minutes,” of the meetings of the organization.  The secretary’s minutes are the official record of the organization and should contain only the actual business transacted.  In addition, the secretary must issue notices of meetings, have official copies of the by-laws, constitution and official files, and provide the President with a list of postponed motions and unfinished business.  Other responsibilities should be listed in this section such as: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p>
    <w:p w14:paraId="7691F4BA"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1. Shall take accurate minutes (or records) of all organization meetings, general and emergency, and elections, votes, etc that occur within the organization.</w:t>
      </w:r>
    </w:p>
    <w:p w14:paraId="58667D8D"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2. Shall chair the Constitution Committee to annually review the constitution of the organization.</w:t>
      </w:r>
    </w:p>
    <w:p w14:paraId="6EEB7F55"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3. Shall read and distribute copies of the previous meeting’s minutes to all members of the organization.</w:t>
      </w:r>
    </w:p>
    <w:p w14:paraId="5B80DC69"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4. Shall be responsible for taking roll call.  The attendance shall be accurately kept in a record book.</w:t>
      </w:r>
    </w:p>
    <w:p w14:paraId="79947DC9"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5. Shall record the name of the maker of a motion and the results of a vote.</w:t>
      </w:r>
    </w:p>
    <w:p w14:paraId="50AA7976"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6. Shall take charge of all documents belonging to the organization.</w:t>
      </w:r>
    </w:p>
    <w:p w14:paraId="37027E02"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7. Shall call a meeting to order in the absence of the President and Vice-President and to preside until the election of a Chairperson pro-tem, which shall take place immediately.</w:t>
      </w:r>
    </w:p>
    <w:p w14:paraId="75A8D9E8" w14:textId="77777777" w:rsidR="002601B9" w:rsidRPr="002601B9" w:rsidRDefault="00F15F75" w:rsidP="002601B9">
      <w:pPr>
        <w:spacing w:after="0" w:line="240" w:lineRule="auto"/>
        <w:ind w:firstLine="72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8</w:t>
      </w:r>
      <w:r w:rsidR="002601B9" w:rsidRPr="002601B9">
        <w:rPr>
          <w:rFonts w:ascii="Times New Roman" w:eastAsia="Times New Roman" w:hAnsi="Times New Roman" w:cs="Times New Roman"/>
          <w:color w:val="000000"/>
          <w:sz w:val="20"/>
          <w:szCs w:val="20"/>
        </w:rPr>
        <w:t>. Shall conduct all correspondence as directed.</w:t>
      </w:r>
    </w:p>
    <w:p w14:paraId="69BC888C"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p>
    <w:p w14:paraId="00CF5907" w14:textId="77777777" w:rsidR="002601B9" w:rsidRPr="002601B9" w:rsidRDefault="00F15F75" w:rsidP="002601B9">
      <w:pPr>
        <w:spacing w:after="0" w:line="240" w:lineRule="auto"/>
        <w:ind w:firstLine="72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9</w:t>
      </w:r>
      <w:r w:rsidR="002601B9" w:rsidRPr="002601B9">
        <w:rPr>
          <w:rFonts w:ascii="Times New Roman" w:eastAsia="Times New Roman" w:hAnsi="Times New Roman" w:cs="Times New Roman"/>
          <w:color w:val="000000"/>
          <w:sz w:val="20"/>
          <w:szCs w:val="20"/>
        </w:rPr>
        <w:t>. Shall enforce the observance of this Constitution.</w:t>
      </w:r>
    </w:p>
    <w:p w14:paraId="2D96FFD1" w14:textId="1B7CDE70" w:rsidR="00CD34C9" w:rsidRDefault="00F15F75" w:rsidP="002601B9">
      <w:pPr>
        <w:spacing w:after="0" w:line="240" w:lineRule="auto"/>
        <w:ind w:left="7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r w:rsidR="002601B9" w:rsidRPr="002601B9">
        <w:rPr>
          <w:rFonts w:ascii="Times New Roman" w:eastAsia="Times New Roman" w:hAnsi="Times New Roman" w:cs="Times New Roman"/>
          <w:color w:val="000000"/>
          <w:sz w:val="20"/>
          <w:szCs w:val="20"/>
        </w:rPr>
        <w:t xml:space="preserve">. Shall have other responsibilities, powers and duties as may be assigned to their position by this constitution, the Office of </w:t>
      </w:r>
      <w:r w:rsidR="00644D8A" w:rsidRPr="00644D8A">
        <w:rPr>
          <w:rFonts w:ascii="Times New Roman" w:eastAsia="Times New Roman" w:hAnsi="Times New Roman" w:cs="Times New Roman"/>
          <w:color w:val="000000"/>
          <w:sz w:val="20"/>
          <w:szCs w:val="20"/>
        </w:rPr>
        <w:t>Student</w:t>
      </w:r>
      <w:r w:rsidR="002601B9" w:rsidRPr="00644D8A">
        <w:rPr>
          <w:rFonts w:ascii="Times New Roman" w:eastAsia="Times New Roman" w:hAnsi="Times New Roman" w:cs="Times New Roman"/>
          <w:color w:val="000000"/>
          <w:sz w:val="20"/>
          <w:szCs w:val="20"/>
        </w:rPr>
        <w:t xml:space="preserve"> Involvement</w:t>
      </w:r>
      <w:r w:rsidR="002601B9" w:rsidRPr="002601B9">
        <w:rPr>
          <w:rFonts w:ascii="Times New Roman" w:eastAsia="Times New Roman" w:hAnsi="Times New Roman" w:cs="Times New Roman"/>
          <w:color w:val="000000"/>
          <w:sz w:val="20"/>
          <w:szCs w:val="20"/>
        </w:rPr>
        <w:t xml:space="preserve"> and any policies of the school.</w:t>
      </w:r>
    </w:p>
    <w:p w14:paraId="14E0B717" w14:textId="77777777" w:rsidR="00EF20A9" w:rsidRPr="00365B67" w:rsidRDefault="002601B9" w:rsidP="002601B9">
      <w:pPr>
        <w:spacing w:after="0" w:line="240" w:lineRule="auto"/>
        <w:rPr>
          <w:rFonts w:ascii="Times New Roman" w:eastAsia="Times New Roman" w:hAnsi="Times New Roman" w:cs="Times New Roman"/>
          <w:b/>
          <w:color w:val="000000"/>
          <w:sz w:val="20"/>
          <w:szCs w:val="20"/>
        </w:rPr>
      </w:pPr>
      <w:r w:rsidRPr="002601B9">
        <w:rPr>
          <w:rFonts w:ascii="Times New Roman" w:eastAsia="Times New Roman" w:hAnsi="Times New Roman" w:cs="Times New Roman"/>
          <w:color w:val="000000"/>
          <w:sz w:val="20"/>
          <w:szCs w:val="20"/>
        </w:rPr>
        <w:lastRenderedPageBreak/>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00EF20A9" w:rsidRPr="00365B67">
        <w:rPr>
          <w:rFonts w:ascii="Times New Roman" w:eastAsia="Times New Roman" w:hAnsi="Times New Roman" w:cs="Times New Roman"/>
          <w:b/>
          <w:color w:val="000000"/>
          <w:sz w:val="20"/>
          <w:szCs w:val="20"/>
        </w:rPr>
        <w:t>D. Chief Informat</w:t>
      </w:r>
      <w:r w:rsidR="008652FA" w:rsidRPr="00365B67">
        <w:rPr>
          <w:rFonts w:ascii="Times New Roman" w:eastAsia="Times New Roman" w:hAnsi="Times New Roman" w:cs="Times New Roman"/>
          <w:b/>
          <w:color w:val="000000"/>
          <w:sz w:val="20"/>
          <w:szCs w:val="20"/>
        </w:rPr>
        <w:t>i</w:t>
      </w:r>
      <w:r w:rsidR="00EF20A9" w:rsidRPr="00365B67">
        <w:rPr>
          <w:rFonts w:ascii="Times New Roman" w:eastAsia="Times New Roman" w:hAnsi="Times New Roman" w:cs="Times New Roman"/>
          <w:b/>
          <w:color w:val="000000"/>
          <w:sz w:val="20"/>
          <w:szCs w:val="20"/>
        </w:rPr>
        <w:t>on Officer</w:t>
      </w:r>
    </w:p>
    <w:p w14:paraId="0BDCBB3F" w14:textId="77777777" w:rsidR="00F15F75" w:rsidRDefault="00F15F75" w:rsidP="002601B9">
      <w:pPr>
        <w:spacing w:after="0" w:line="240" w:lineRule="auto"/>
        <w:rPr>
          <w:rFonts w:ascii="Times New Roman" w:eastAsia="Times New Roman" w:hAnsi="Times New Roman" w:cs="Times New Roman"/>
          <w:color w:val="000000"/>
          <w:sz w:val="20"/>
          <w:szCs w:val="20"/>
        </w:rPr>
      </w:pPr>
    </w:p>
    <w:p w14:paraId="2E081F77" w14:textId="77777777" w:rsidR="00EF20A9" w:rsidRDefault="00F15F75" w:rsidP="002601B9">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The CIO is responsible for notifying members of meetings, as well as advertising for upcoming meetings. </w:t>
      </w:r>
    </w:p>
    <w:p w14:paraId="08ABE393" w14:textId="77777777" w:rsidR="008652FA" w:rsidRDefault="008652FA" w:rsidP="002601B9">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b/>
      </w:r>
    </w:p>
    <w:p w14:paraId="4546373C" w14:textId="77777777" w:rsidR="008652FA" w:rsidRPr="008652FA" w:rsidRDefault="008652FA" w:rsidP="008652FA">
      <w:pPr>
        <w:pStyle w:val="ListParagraph"/>
        <w:numPr>
          <w:ilvl w:val="0"/>
          <w:numId w:val="2"/>
        </w:num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Schedule dates, times, and locations </w:t>
      </w:r>
      <w:r w:rsidRPr="008652FA">
        <w:rPr>
          <w:rFonts w:ascii="Times New Roman" w:eastAsia="Times New Roman" w:hAnsi="Times New Roman" w:cs="Times New Roman"/>
          <w:color w:val="000000"/>
          <w:sz w:val="20"/>
          <w:szCs w:val="20"/>
        </w:rPr>
        <w:t>for meetings</w:t>
      </w:r>
    </w:p>
    <w:p w14:paraId="31C1DD2A" w14:textId="77777777" w:rsidR="008652FA" w:rsidRDefault="008652FA" w:rsidP="008652FA">
      <w:pPr>
        <w:pStyle w:val="ListParagraph"/>
        <w:numPr>
          <w:ilvl w:val="0"/>
          <w:numId w:val="2"/>
        </w:num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Shall advertise the club via flyers, posters, etc.</w:t>
      </w:r>
    </w:p>
    <w:p w14:paraId="754E66AD" w14:textId="77777777" w:rsidR="008652FA" w:rsidRPr="008652FA" w:rsidRDefault="008652FA" w:rsidP="008652FA">
      <w:pPr>
        <w:pStyle w:val="ListParagraph"/>
        <w:numPr>
          <w:ilvl w:val="0"/>
          <w:numId w:val="2"/>
        </w:num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Shall notify all members and all business school students of upcoming events, meetings, etc.</w:t>
      </w:r>
    </w:p>
    <w:p w14:paraId="5BC5F38E" w14:textId="77777777" w:rsidR="008652FA" w:rsidRDefault="008652FA" w:rsidP="002601B9">
      <w:pPr>
        <w:spacing w:after="0" w:line="240" w:lineRule="auto"/>
        <w:rPr>
          <w:rFonts w:ascii="Times New Roman" w:eastAsia="Times New Roman" w:hAnsi="Times New Roman" w:cs="Times New Roman"/>
          <w:color w:val="000000"/>
          <w:sz w:val="20"/>
          <w:szCs w:val="20"/>
        </w:rPr>
      </w:pPr>
    </w:p>
    <w:p w14:paraId="541D8067" w14:textId="26F46DE4" w:rsidR="002601B9" w:rsidRPr="002601B9" w:rsidRDefault="00EF20A9" w:rsidP="002601B9">
      <w:pPr>
        <w:spacing w:after="0" w:line="240" w:lineRule="auto"/>
        <w:rPr>
          <w:rFonts w:ascii="Times New Roman" w:eastAsia="Times New Roman" w:hAnsi="Times New Roman" w:cs="Times New Roman"/>
          <w:sz w:val="20"/>
          <w:szCs w:val="20"/>
        </w:rPr>
      </w:pPr>
      <w:r w:rsidRPr="00365B67">
        <w:rPr>
          <w:rFonts w:ascii="Times New Roman" w:eastAsia="Times New Roman" w:hAnsi="Times New Roman" w:cs="Times New Roman"/>
          <w:b/>
          <w:color w:val="000000"/>
          <w:sz w:val="20"/>
          <w:szCs w:val="20"/>
        </w:rPr>
        <w:t>E</w:t>
      </w:r>
      <w:r w:rsidR="002601B9" w:rsidRPr="00365B67">
        <w:rPr>
          <w:rFonts w:ascii="Times New Roman" w:eastAsia="Times New Roman" w:hAnsi="Times New Roman" w:cs="Times New Roman"/>
          <w:b/>
          <w:color w:val="000000"/>
          <w:sz w:val="20"/>
          <w:szCs w:val="20"/>
        </w:rPr>
        <w:t>. TREASURER</w:t>
      </w:r>
      <w:r w:rsidR="002601B9" w:rsidRPr="00365B67">
        <w:rPr>
          <w:rFonts w:ascii="Times New Roman" w:eastAsia="Times New Roman" w:hAnsi="Times New Roman" w:cs="Times New Roman"/>
          <w:b/>
          <w:sz w:val="20"/>
          <w:szCs w:val="20"/>
        </w:rPr>
        <w:br/>
      </w:r>
      <w:r w:rsidR="002601B9" w:rsidRPr="002601B9">
        <w:rPr>
          <w:rFonts w:ascii="Times New Roman" w:eastAsia="Times New Roman" w:hAnsi="Times New Roman" w:cs="Times New Roman"/>
          <w:color w:val="000000"/>
          <w:sz w:val="20"/>
          <w:szCs w:val="20"/>
        </w:rPr>
        <w:t> </w:t>
      </w:r>
      <w:r w:rsidR="002601B9" w:rsidRPr="002601B9">
        <w:rPr>
          <w:rFonts w:ascii="Times New Roman" w:eastAsia="Times New Roman" w:hAnsi="Times New Roman" w:cs="Times New Roman"/>
          <w:sz w:val="20"/>
          <w:szCs w:val="20"/>
        </w:rPr>
        <w:br/>
      </w:r>
      <w:r w:rsidR="002601B9" w:rsidRPr="002601B9">
        <w:rPr>
          <w:rFonts w:ascii="Times New Roman" w:eastAsia="Times New Roman" w:hAnsi="Times New Roman" w:cs="Times New Roman"/>
          <w:color w:val="000000"/>
          <w:sz w:val="20"/>
          <w:szCs w:val="20"/>
        </w:rPr>
        <w:t xml:space="preserve">The treasurer is the “custodian” of the organization’s funds.  The treasurer should be authorized to pay the bills of the organization and should draft monthly and annual statements (the latter of which should be audited), and should be familiar with all </w:t>
      </w:r>
      <w:r w:rsidR="00DB23A2" w:rsidRPr="00DB23A2">
        <w:rPr>
          <w:rFonts w:ascii="Times New Roman" w:eastAsia="Times New Roman" w:hAnsi="Times New Roman" w:cs="Times New Roman"/>
          <w:color w:val="000000"/>
          <w:sz w:val="20"/>
          <w:szCs w:val="20"/>
        </w:rPr>
        <w:t>SABO</w:t>
      </w:r>
      <w:r w:rsidR="002601B9" w:rsidRPr="00DB23A2">
        <w:rPr>
          <w:rFonts w:ascii="Times New Roman" w:eastAsia="Times New Roman" w:hAnsi="Times New Roman" w:cs="Times New Roman"/>
          <w:color w:val="000000"/>
          <w:sz w:val="20"/>
          <w:szCs w:val="20"/>
        </w:rPr>
        <w:t xml:space="preserve"> procedures.</w:t>
      </w:r>
      <w:r w:rsidR="002601B9" w:rsidRPr="002601B9">
        <w:rPr>
          <w:rFonts w:ascii="Times New Roman" w:eastAsia="Times New Roman" w:hAnsi="Times New Roman" w:cs="Times New Roman"/>
          <w:color w:val="000000"/>
          <w:sz w:val="20"/>
          <w:szCs w:val="20"/>
        </w:rPr>
        <w:t>  Other responsibilities should be listed in this section such as:</w:t>
      </w:r>
      <w:r w:rsidR="002601B9" w:rsidRPr="002601B9">
        <w:rPr>
          <w:rFonts w:ascii="Times New Roman" w:eastAsia="Times New Roman" w:hAnsi="Times New Roman" w:cs="Times New Roman"/>
          <w:sz w:val="20"/>
          <w:szCs w:val="20"/>
        </w:rPr>
        <w:br/>
      </w:r>
      <w:r w:rsidR="002601B9" w:rsidRPr="002601B9">
        <w:rPr>
          <w:rFonts w:ascii="Times New Roman" w:eastAsia="Times New Roman" w:hAnsi="Times New Roman" w:cs="Times New Roman"/>
          <w:color w:val="000000"/>
          <w:sz w:val="20"/>
          <w:szCs w:val="20"/>
        </w:rPr>
        <w:t> </w:t>
      </w:r>
    </w:p>
    <w:p w14:paraId="0AD3C5E4"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1. Shall be the custodian of the organization’s funds and shall properly handle all organization funds.</w:t>
      </w:r>
    </w:p>
    <w:p w14:paraId="795B6077"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2. Shall keep an accurate record of all transactions.</w:t>
      </w:r>
    </w:p>
    <w:p w14:paraId="4190AE9D"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3. Shall advise the organization of financial position to them, such as funding and constitutional policy.</w:t>
      </w:r>
    </w:p>
    <w:p w14:paraId="6687A0C3"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4. Shall enforce the observance of this Constitution.</w:t>
      </w:r>
    </w:p>
    <w:p w14:paraId="7C2F4FF9" w14:textId="4E83F0DA"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 xml:space="preserve">5. Shall have other responsibilities, powers and duties as may be assigned to their position by this constitution, the Office </w:t>
      </w:r>
      <w:r w:rsidRPr="00DB23A2">
        <w:rPr>
          <w:rFonts w:ascii="Times New Roman" w:eastAsia="Times New Roman" w:hAnsi="Times New Roman" w:cs="Times New Roman"/>
          <w:color w:val="000000"/>
          <w:sz w:val="20"/>
          <w:szCs w:val="20"/>
        </w:rPr>
        <w:t xml:space="preserve">of </w:t>
      </w:r>
      <w:r w:rsidR="00DB23A2" w:rsidRPr="00DB23A2">
        <w:rPr>
          <w:rFonts w:ascii="Times New Roman" w:eastAsia="Times New Roman" w:hAnsi="Times New Roman" w:cs="Times New Roman"/>
          <w:color w:val="000000"/>
          <w:sz w:val="20"/>
          <w:szCs w:val="20"/>
        </w:rPr>
        <w:t>Student</w:t>
      </w:r>
      <w:r w:rsidRPr="00DB23A2">
        <w:rPr>
          <w:rFonts w:ascii="Times New Roman" w:eastAsia="Times New Roman" w:hAnsi="Times New Roman" w:cs="Times New Roman"/>
          <w:color w:val="000000"/>
          <w:sz w:val="20"/>
          <w:szCs w:val="20"/>
        </w:rPr>
        <w:t xml:space="preserve"> Involvement</w:t>
      </w:r>
      <w:r w:rsidRPr="002601B9">
        <w:rPr>
          <w:rFonts w:ascii="Times New Roman" w:eastAsia="Times New Roman" w:hAnsi="Times New Roman" w:cs="Times New Roman"/>
          <w:color w:val="000000"/>
          <w:sz w:val="20"/>
          <w:szCs w:val="20"/>
        </w:rPr>
        <w:t xml:space="preserve"> and any policies of the school.</w:t>
      </w:r>
    </w:p>
    <w:p w14:paraId="2554AF00" w14:textId="325CA0BD" w:rsidR="002601B9" w:rsidRPr="00185197" w:rsidRDefault="002601B9" w:rsidP="00365B67">
      <w:pPr>
        <w:spacing w:after="0" w:line="240" w:lineRule="auto"/>
        <w:rPr>
          <w:rFonts w:ascii="Times New Roman" w:eastAsia="Times New Roman" w:hAnsi="Times New Roman" w:cs="Times New Roman"/>
          <w:b/>
          <w:sz w:val="20"/>
          <w:szCs w:val="20"/>
        </w:rPr>
      </w:pPr>
      <w:r w:rsidRPr="002601B9">
        <w:rPr>
          <w:rFonts w:ascii="Times New Roman" w:eastAsia="Times New Roman" w:hAnsi="Times New Roman" w:cs="Times New Roman"/>
          <w:color w:val="000000"/>
          <w:sz w:val="20"/>
          <w:szCs w:val="20"/>
        </w:rPr>
        <w:t> </w:t>
      </w:r>
    </w:p>
    <w:p w14:paraId="3CCA6785" w14:textId="77777777" w:rsidR="00CD34C9" w:rsidRDefault="002601B9" w:rsidP="002601B9">
      <w:pPr>
        <w:spacing w:after="0" w:line="240" w:lineRule="auto"/>
        <w:rPr>
          <w:rFonts w:ascii="Times New Roman" w:eastAsia="Times New Roman" w:hAnsi="Times New Roman" w:cs="Times New Roman"/>
          <w:color w:val="000000"/>
          <w:sz w:val="20"/>
          <w:szCs w:val="20"/>
        </w:rPr>
      </w:pPr>
      <w:r w:rsidRPr="002601B9">
        <w:rPr>
          <w:rFonts w:ascii="Times New Roman" w:eastAsia="Times New Roman" w:hAnsi="Times New Roman" w:cs="Times New Roman"/>
          <w:color w:val="000000"/>
          <w:sz w:val="20"/>
          <w:szCs w:val="20"/>
        </w:rPr>
        <w:t> </w:t>
      </w:r>
    </w:p>
    <w:p w14:paraId="3BF22EF6" w14:textId="636AF12D" w:rsidR="00185197" w:rsidRPr="00365B67" w:rsidRDefault="00365B67" w:rsidP="00185197">
      <w:pPr>
        <w:spacing w:after="0" w:line="240" w:lineRule="auto"/>
        <w:rPr>
          <w:rFonts w:ascii="Times New Roman" w:eastAsia="Times New Roman" w:hAnsi="Times New Roman" w:cs="Times New Roman"/>
          <w:b/>
          <w:sz w:val="20"/>
          <w:szCs w:val="20"/>
        </w:rPr>
      </w:pPr>
      <w:r w:rsidRPr="00365B67">
        <w:rPr>
          <w:rFonts w:ascii="Times New Roman" w:eastAsia="Times New Roman" w:hAnsi="Times New Roman" w:cs="Times New Roman"/>
          <w:b/>
          <w:sz w:val="20"/>
          <w:szCs w:val="20"/>
        </w:rPr>
        <w:t>F</w:t>
      </w:r>
      <w:r w:rsidR="00185197" w:rsidRPr="00365B67">
        <w:rPr>
          <w:rFonts w:ascii="Times New Roman" w:eastAsia="Times New Roman" w:hAnsi="Times New Roman" w:cs="Times New Roman"/>
          <w:b/>
          <w:sz w:val="20"/>
          <w:szCs w:val="20"/>
        </w:rPr>
        <w:t>. Public Relations Chair</w:t>
      </w:r>
    </w:p>
    <w:p w14:paraId="55005E72" w14:textId="77777777" w:rsidR="00185197" w:rsidRDefault="00185197" w:rsidP="00185197">
      <w:pPr>
        <w:spacing w:after="0" w:line="240" w:lineRule="auto"/>
        <w:rPr>
          <w:rFonts w:ascii="Times New Roman" w:eastAsia="Times New Roman" w:hAnsi="Times New Roman" w:cs="Times New Roman"/>
          <w:sz w:val="20"/>
          <w:szCs w:val="20"/>
        </w:rPr>
      </w:pPr>
    </w:p>
    <w:p w14:paraId="0A341568" w14:textId="77777777" w:rsidR="00185197" w:rsidRPr="00185197" w:rsidRDefault="00185197" w:rsidP="00185197">
      <w:pPr>
        <w:spacing w:after="0" w:line="240" w:lineRule="auto"/>
        <w:rPr>
          <w:rFonts w:ascii="Times New Roman" w:eastAsia="Times New Roman" w:hAnsi="Times New Roman" w:cs="Times New Roman"/>
          <w:sz w:val="20"/>
          <w:szCs w:val="20"/>
        </w:rPr>
      </w:pPr>
      <w:r w:rsidRPr="00185197">
        <w:rPr>
          <w:rFonts w:ascii="Times New Roman" w:eastAsia="Times New Roman" w:hAnsi="Times New Roman" w:cs="Times New Roman"/>
          <w:sz w:val="20"/>
          <w:szCs w:val="20"/>
        </w:rPr>
        <w:t>The Public Relations Director is responsible for publicizing upcoming meetings and events for the organization. Other responsibilities should be listed in this section such as:</w:t>
      </w:r>
    </w:p>
    <w:p w14:paraId="0B25F008" w14:textId="77777777" w:rsidR="00185197" w:rsidRDefault="00185197" w:rsidP="00185197">
      <w:pPr>
        <w:spacing w:after="0" w:line="240" w:lineRule="auto"/>
        <w:rPr>
          <w:rFonts w:ascii="Times New Roman" w:eastAsia="Times New Roman" w:hAnsi="Times New Roman" w:cs="Times New Roman"/>
          <w:sz w:val="20"/>
          <w:szCs w:val="20"/>
        </w:rPr>
      </w:pPr>
    </w:p>
    <w:p w14:paraId="49760DB1" w14:textId="77777777" w:rsidR="00185197" w:rsidRPr="00185197" w:rsidRDefault="00185197" w:rsidP="00185197">
      <w:pPr>
        <w:spacing w:after="0" w:line="240" w:lineRule="auto"/>
        <w:ind w:left="720"/>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8652FA">
        <w:rPr>
          <w:rFonts w:ascii="Times New Roman" w:eastAsia="Times New Roman" w:hAnsi="Times New Roman" w:cs="Times New Roman"/>
          <w:sz w:val="20"/>
          <w:szCs w:val="20"/>
        </w:rPr>
        <w:t xml:space="preserve"> </w:t>
      </w:r>
      <w:r w:rsidRPr="00185197">
        <w:rPr>
          <w:rFonts w:ascii="Times New Roman" w:eastAsia="Times New Roman" w:hAnsi="Times New Roman" w:cs="Times New Roman"/>
          <w:sz w:val="20"/>
          <w:szCs w:val="20"/>
        </w:rPr>
        <w:t>Shall create and distribute attractive and eye-catching advertisements that accurately reflect the time, date, and location of all meetings and events.</w:t>
      </w:r>
    </w:p>
    <w:p w14:paraId="50F80E46" w14:textId="77777777" w:rsidR="00185197" w:rsidRPr="00185197" w:rsidRDefault="00185197" w:rsidP="00185197">
      <w:pPr>
        <w:spacing w:after="0" w:line="240" w:lineRule="auto"/>
        <w:ind w:left="720"/>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8652FA">
        <w:rPr>
          <w:rFonts w:ascii="Times New Roman" w:eastAsia="Times New Roman" w:hAnsi="Times New Roman" w:cs="Times New Roman"/>
          <w:sz w:val="20"/>
          <w:szCs w:val="20"/>
        </w:rPr>
        <w:t xml:space="preserve"> </w:t>
      </w:r>
      <w:r w:rsidRPr="00185197">
        <w:rPr>
          <w:rFonts w:ascii="Times New Roman" w:eastAsia="Times New Roman" w:hAnsi="Times New Roman" w:cs="Times New Roman"/>
          <w:sz w:val="20"/>
          <w:szCs w:val="20"/>
        </w:rPr>
        <w:t xml:space="preserve">Shall maintain any and all bulletin boards and other areas of advertising, including the posting of said advertisements at least one week prior to every meeting, event or activity for Collegiate DECA, as well as the maintenance and replacement of said advertisements prior to the actual meeting, event or activity, and the removal of said advertisements within 48 hours after each meeting, event, or activity. </w:t>
      </w:r>
    </w:p>
    <w:p w14:paraId="57487E80" w14:textId="77777777" w:rsidR="00185197" w:rsidRPr="00185197" w:rsidRDefault="00185197" w:rsidP="00185197">
      <w:pPr>
        <w:spacing w:after="0" w:line="24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8652FA">
        <w:rPr>
          <w:rFonts w:ascii="Times New Roman" w:eastAsia="Times New Roman" w:hAnsi="Times New Roman" w:cs="Times New Roman"/>
          <w:sz w:val="20"/>
          <w:szCs w:val="20"/>
        </w:rPr>
        <w:t xml:space="preserve"> </w:t>
      </w:r>
      <w:r w:rsidRPr="00185197">
        <w:rPr>
          <w:rFonts w:ascii="Times New Roman" w:eastAsia="Times New Roman" w:hAnsi="Times New Roman" w:cs="Times New Roman"/>
          <w:sz w:val="20"/>
          <w:szCs w:val="20"/>
        </w:rPr>
        <w:t xml:space="preserve">Shall maintain all social media platforms. </w:t>
      </w:r>
    </w:p>
    <w:p w14:paraId="1329E3FF" w14:textId="77777777" w:rsidR="00185197" w:rsidRPr="00185197" w:rsidRDefault="00185197" w:rsidP="00185197">
      <w:pPr>
        <w:spacing w:after="0" w:line="240" w:lineRule="auto"/>
        <w:ind w:left="720"/>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008652FA">
        <w:rPr>
          <w:rFonts w:ascii="Times New Roman" w:eastAsia="Times New Roman" w:hAnsi="Times New Roman" w:cs="Times New Roman"/>
          <w:sz w:val="20"/>
          <w:szCs w:val="20"/>
        </w:rPr>
        <w:t xml:space="preserve"> </w:t>
      </w:r>
      <w:r w:rsidRPr="00185197">
        <w:rPr>
          <w:rFonts w:ascii="Times New Roman" w:eastAsia="Times New Roman" w:hAnsi="Times New Roman" w:cs="Times New Roman"/>
          <w:sz w:val="20"/>
          <w:szCs w:val="20"/>
        </w:rPr>
        <w:t xml:space="preserve">Shall send at least two or more blast emails to the students of the School of Business one week prior to every meeting and event. </w:t>
      </w:r>
    </w:p>
    <w:p w14:paraId="491C6BE7" w14:textId="77777777" w:rsidR="00185197" w:rsidRPr="00185197" w:rsidRDefault="00185197" w:rsidP="00185197">
      <w:pPr>
        <w:spacing w:after="0" w:line="24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008652FA">
        <w:rPr>
          <w:rFonts w:ascii="Times New Roman" w:eastAsia="Times New Roman" w:hAnsi="Times New Roman" w:cs="Times New Roman"/>
          <w:sz w:val="20"/>
          <w:szCs w:val="20"/>
        </w:rPr>
        <w:t xml:space="preserve"> </w:t>
      </w:r>
      <w:r w:rsidRPr="00185197">
        <w:rPr>
          <w:rFonts w:ascii="Times New Roman" w:eastAsia="Times New Roman" w:hAnsi="Times New Roman" w:cs="Times New Roman"/>
          <w:sz w:val="20"/>
          <w:szCs w:val="20"/>
        </w:rPr>
        <w:t xml:space="preserve">Shall enforce the observance of this Constitution. </w:t>
      </w:r>
    </w:p>
    <w:p w14:paraId="62645495" w14:textId="5527FE8D" w:rsidR="00185197" w:rsidRPr="00185197" w:rsidRDefault="00185197" w:rsidP="00185197">
      <w:pPr>
        <w:spacing w:after="0" w:line="240" w:lineRule="auto"/>
        <w:ind w:left="720"/>
        <w:rPr>
          <w:rFonts w:ascii="Times New Roman" w:eastAsia="Times New Roman" w:hAnsi="Times New Roman" w:cs="Times New Roman"/>
          <w:sz w:val="20"/>
          <w:szCs w:val="20"/>
        </w:rPr>
      </w:pPr>
      <w:r w:rsidRPr="00365B67">
        <w:rPr>
          <w:rFonts w:ascii="Times New Roman" w:eastAsia="Times New Roman" w:hAnsi="Times New Roman" w:cs="Times New Roman"/>
          <w:sz w:val="20"/>
          <w:szCs w:val="20"/>
        </w:rPr>
        <w:t>6.</w:t>
      </w:r>
      <w:r w:rsidR="008652FA" w:rsidRPr="00365B67">
        <w:rPr>
          <w:rFonts w:ascii="Times New Roman" w:eastAsia="Times New Roman" w:hAnsi="Times New Roman" w:cs="Times New Roman"/>
          <w:sz w:val="20"/>
          <w:szCs w:val="20"/>
        </w:rPr>
        <w:t xml:space="preserve"> </w:t>
      </w:r>
      <w:r w:rsidRPr="00365B67">
        <w:rPr>
          <w:rFonts w:ascii="Times New Roman" w:eastAsia="Times New Roman" w:hAnsi="Times New Roman" w:cs="Times New Roman"/>
          <w:sz w:val="20"/>
          <w:szCs w:val="20"/>
        </w:rPr>
        <w:t xml:space="preserve">Shall have other responsibilities, powers and duties as may be assigned to their position by this constitution, the Office of </w:t>
      </w:r>
      <w:r w:rsidR="00365B67" w:rsidRPr="00365B67">
        <w:rPr>
          <w:rFonts w:ascii="Times New Roman" w:eastAsia="Times New Roman" w:hAnsi="Times New Roman" w:cs="Times New Roman"/>
          <w:sz w:val="20"/>
          <w:szCs w:val="20"/>
        </w:rPr>
        <w:t>Student</w:t>
      </w:r>
      <w:r w:rsidRPr="00365B67">
        <w:rPr>
          <w:rFonts w:ascii="Times New Roman" w:eastAsia="Times New Roman" w:hAnsi="Times New Roman" w:cs="Times New Roman"/>
          <w:sz w:val="20"/>
          <w:szCs w:val="20"/>
        </w:rPr>
        <w:t xml:space="preserve"> Involvement and any policies of the school.</w:t>
      </w:r>
    </w:p>
    <w:p w14:paraId="3E0DC5E6" w14:textId="77777777" w:rsidR="00185197" w:rsidRPr="00185197" w:rsidRDefault="00185197" w:rsidP="00185197">
      <w:pPr>
        <w:spacing w:after="0" w:line="240" w:lineRule="auto"/>
        <w:rPr>
          <w:rFonts w:ascii="Times New Roman" w:eastAsia="Times New Roman" w:hAnsi="Times New Roman" w:cs="Times New Roman"/>
          <w:sz w:val="20"/>
          <w:szCs w:val="20"/>
        </w:rPr>
      </w:pPr>
    </w:p>
    <w:p w14:paraId="316DE65E" w14:textId="77777777" w:rsidR="00EF20A9" w:rsidRDefault="00EF20A9" w:rsidP="00185197">
      <w:pPr>
        <w:spacing w:after="0" w:line="240" w:lineRule="auto"/>
        <w:rPr>
          <w:rFonts w:ascii="Times New Roman" w:eastAsia="Times New Roman" w:hAnsi="Times New Roman" w:cs="Times New Roman"/>
          <w:b/>
          <w:sz w:val="20"/>
          <w:szCs w:val="20"/>
        </w:rPr>
      </w:pPr>
    </w:p>
    <w:p w14:paraId="602B6782" w14:textId="30945B56" w:rsidR="00185197" w:rsidRPr="00185197" w:rsidRDefault="00365B67" w:rsidP="00185197">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G</w:t>
      </w:r>
      <w:r w:rsidR="00185197" w:rsidRPr="00185197">
        <w:rPr>
          <w:rFonts w:ascii="Times New Roman" w:eastAsia="Times New Roman" w:hAnsi="Times New Roman" w:cs="Times New Roman"/>
          <w:b/>
          <w:sz w:val="20"/>
          <w:szCs w:val="20"/>
        </w:rPr>
        <w:t>. Fundraising Chair</w:t>
      </w:r>
    </w:p>
    <w:p w14:paraId="7C2ECB60" w14:textId="77777777" w:rsidR="00EF20A9" w:rsidRDefault="00EF20A9" w:rsidP="00185197">
      <w:pPr>
        <w:spacing w:after="0" w:line="240" w:lineRule="auto"/>
        <w:rPr>
          <w:rFonts w:ascii="Times New Roman" w:eastAsia="Times New Roman" w:hAnsi="Times New Roman" w:cs="Times New Roman"/>
          <w:sz w:val="20"/>
          <w:szCs w:val="20"/>
        </w:rPr>
      </w:pPr>
    </w:p>
    <w:p w14:paraId="2A3D2A52" w14:textId="77777777" w:rsidR="00185197" w:rsidRPr="00185197" w:rsidRDefault="00185197" w:rsidP="00185197">
      <w:pPr>
        <w:spacing w:after="0" w:line="240" w:lineRule="auto"/>
        <w:rPr>
          <w:rFonts w:ascii="Times New Roman" w:eastAsia="Times New Roman" w:hAnsi="Times New Roman" w:cs="Times New Roman"/>
          <w:sz w:val="20"/>
          <w:szCs w:val="20"/>
        </w:rPr>
      </w:pPr>
      <w:r w:rsidRPr="00185197">
        <w:rPr>
          <w:rFonts w:ascii="Times New Roman" w:eastAsia="Times New Roman" w:hAnsi="Times New Roman" w:cs="Times New Roman"/>
          <w:sz w:val="20"/>
          <w:szCs w:val="20"/>
        </w:rPr>
        <w:t>The Fundraising Chair is responsible for planning, coordinating, and executing the fundraising aspect of Collegiate DECA for each semester, including any events or activities. Other responsibilities should be listed in this section such as:</w:t>
      </w:r>
    </w:p>
    <w:p w14:paraId="078D5CCA" w14:textId="77777777" w:rsidR="00185197" w:rsidRDefault="00185197" w:rsidP="00185197">
      <w:pPr>
        <w:spacing w:after="0" w:line="240" w:lineRule="auto"/>
        <w:rPr>
          <w:rFonts w:ascii="Times New Roman" w:eastAsia="Times New Roman" w:hAnsi="Times New Roman" w:cs="Times New Roman"/>
          <w:sz w:val="20"/>
          <w:szCs w:val="20"/>
        </w:rPr>
      </w:pPr>
    </w:p>
    <w:p w14:paraId="552D726B" w14:textId="77777777" w:rsidR="00185197" w:rsidRPr="00185197" w:rsidRDefault="00185197" w:rsidP="00185197">
      <w:pPr>
        <w:spacing w:after="0" w:line="240" w:lineRule="auto"/>
        <w:ind w:left="720"/>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8652FA">
        <w:rPr>
          <w:rFonts w:ascii="Times New Roman" w:eastAsia="Times New Roman" w:hAnsi="Times New Roman" w:cs="Times New Roman"/>
          <w:sz w:val="20"/>
          <w:szCs w:val="20"/>
        </w:rPr>
        <w:t xml:space="preserve"> </w:t>
      </w:r>
      <w:r w:rsidRPr="00185197">
        <w:rPr>
          <w:rFonts w:ascii="Times New Roman" w:eastAsia="Times New Roman" w:hAnsi="Times New Roman" w:cs="Times New Roman"/>
          <w:sz w:val="20"/>
          <w:szCs w:val="20"/>
        </w:rPr>
        <w:t>Shall organize and head a fundraising committee to suggest possibilities for fundraising initiatives and shall be agreed upon by quorum vote of the Executive Board. Shall act as the liaison between Collegiate DECA and any organization, or business providing assistance in a fundraising initiative.</w:t>
      </w:r>
    </w:p>
    <w:p w14:paraId="4B8B662F" w14:textId="77777777" w:rsidR="00185197" w:rsidRPr="00185197" w:rsidRDefault="00185197" w:rsidP="00185197">
      <w:pPr>
        <w:spacing w:after="0" w:line="24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8652FA">
        <w:rPr>
          <w:rFonts w:ascii="Times New Roman" w:eastAsia="Times New Roman" w:hAnsi="Times New Roman" w:cs="Times New Roman"/>
          <w:sz w:val="20"/>
          <w:szCs w:val="20"/>
        </w:rPr>
        <w:t xml:space="preserve"> </w:t>
      </w:r>
      <w:r w:rsidRPr="00185197">
        <w:rPr>
          <w:rFonts w:ascii="Times New Roman" w:eastAsia="Times New Roman" w:hAnsi="Times New Roman" w:cs="Times New Roman"/>
          <w:sz w:val="20"/>
          <w:szCs w:val="20"/>
        </w:rPr>
        <w:t xml:space="preserve">Shall plan, coordinate, and execute at least two or more fundraising initiatives per semester. </w:t>
      </w:r>
    </w:p>
    <w:p w14:paraId="3DDC07D2" w14:textId="77777777" w:rsidR="00185197" w:rsidRPr="00185197" w:rsidRDefault="00185197" w:rsidP="00185197">
      <w:pPr>
        <w:spacing w:after="0" w:line="24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8652FA">
        <w:rPr>
          <w:rFonts w:ascii="Times New Roman" w:eastAsia="Times New Roman" w:hAnsi="Times New Roman" w:cs="Times New Roman"/>
          <w:sz w:val="20"/>
          <w:szCs w:val="20"/>
        </w:rPr>
        <w:t xml:space="preserve"> </w:t>
      </w:r>
      <w:r w:rsidRPr="00185197">
        <w:rPr>
          <w:rFonts w:ascii="Times New Roman" w:eastAsia="Times New Roman" w:hAnsi="Times New Roman" w:cs="Times New Roman"/>
          <w:sz w:val="20"/>
          <w:szCs w:val="20"/>
        </w:rPr>
        <w:t xml:space="preserve">Shall enforce the observance of this Constitution. </w:t>
      </w:r>
    </w:p>
    <w:p w14:paraId="3D24C899" w14:textId="38C9A7E3" w:rsidR="00185197" w:rsidRPr="00185197" w:rsidRDefault="00185197" w:rsidP="00185197">
      <w:pPr>
        <w:spacing w:after="0" w:line="240" w:lineRule="auto"/>
        <w:ind w:left="720"/>
        <w:rPr>
          <w:rFonts w:ascii="Times New Roman" w:eastAsia="Times New Roman" w:hAnsi="Times New Roman" w:cs="Times New Roman"/>
          <w:sz w:val="20"/>
          <w:szCs w:val="20"/>
        </w:rPr>
      </w:pPr>
      <w:r w:rsidRPr="00F415CB">
        <w:rPr>
          <w:rFonts w:ascii="Times New Roman" w:eastAsia="Times New Roman" w:hAnsi="Times New Roman" w:cs="Times New Roman"/>
          <w:sz w:val="20"/>
          <w:szCs w:val="20"/>
        </w:rPr>
        <w:t>4.</w:t>
      </w:r>
      <w:r w:rsidR="008652FA" w:rsidRPr="00F415CB">
        <w:rPr>
          <w:rFonts w:ascii="Times New Roman" w:eastAsia="Times New Roman" w:hAnsi="Times New Roman" w:cs="Times New Roman"/>
          <w:sz w:val="20"/>
          <w:szCs w:val="20"/>
        </w:rPr>
        <w:t xml:space="preserve"> </w:t>
      </w:r>
      <w:r w:rsidRPr="00F415CB">
        <w:rPr>
          <w:rFonts w:ascii="Times New Roman" w:eastAsia="Times New Roman" w:hAnsi="Times New Roman" w:cs="Times New Roman"/>
          <w:sz w:val="20"/>
          <w:szCs w:val="20"/>
        </w:rPr>
        <w:t xml:space="preserve">Shall have other responsibilities, powers and duties as may be assigned to their position by this constitution, the Office of </w:t>
      </w:r>
      <w:r w:rsidR="00F415CB" w:rsidRPr="00F415CB">
        <w:rPr>
          <w:rFonts w:ascii="Times New Roman" w:eastAsia="Times New Roman" w:hAnsi="Times New Roman" w:cs="Times New Roman"/>
          <w:sz w:val="20"/>
          <w:szCs w:val="20"/>
        </w:rPr>
        <w:t>Student</w:t>
      </w:r>
      <w:r w:rsidRPr="00F415CB">
        <w:rPr>
          <w:rFonts w:ascii="Times New Roman" w:eastAsia="Times New Roman" w:hAnsi="Times New Roman" w:cs="Times New Roman"/>
          <w:sz w:val="20"/>
          <w:szCs w:val="20"/>
        </w:rPr>
        <w:t xml:space="preserve"> Involvement and any policies of the school.</w:t>
      </w:r>
    </w:p>
    <w:p w14:paraId="47307018" w14:textId="77777777" w:rsidR="00185197" w:rsidRPr="00185197" w:rsidRDefault="00185197" w:rsidP="00185197">
      <w:pPr>
        <w:spacing w:after="0" w:line="240" w:lineRule="auto"/>
        <w:rPr>
          <w:rFonts w:ascii="Times New Roman" w:eastAsia="Times New Roman" w:hAnsi="Times New Roman" w:cs="Times New Roman"/>
          <w:sz w:val="20"/>
          <w:szCs w:val="20"/>
        </w:rPr>
      </w:pPr>
    </w:p>
    <w:p w14:paraId="284932BE" w14:textId="77777777" w:rsidR="00185197" w:rsidRPr="00185197" w:rsidRDefault="00185197" w:rsidP="00185197">
      <w:pPr>
        <w:spacing w:after="0" w:line="240" w:lineRule="auto"/>
        <w:rPr>
          <w:rFonts w:ascii="Times New Roman" w:eastAsia="Times New Roman" w:hAnsi="Times New Roman" w:cs="Times New Roman"/>
          <w:sz w:val="20"/>
          <w:szCs w:val="20"/>
        </w:rPr>
      </w:pPr>
    </w:p>
    <w:p w14:paraId="4DDC107B" w14:textId="3CEA7ACF" w:rsidR="007311E4" w:rsidRPr="00365B67" w:rsidRDefault="002601B9" w:rsidP="002601B9">
      <w:pPr>
        <w:spacing w:after="0" w:line="240" w:lineRule="auto"/>
        <w:rPr>
          <w:rFonts w:ascii="Times New Roman" w:eastAsia="Times New Roman" w:hAnsi="Times New Roman" w:cs="Times New Roman"/>
          <w:color w:val="000000"/>
          <w:sz w:val="20"/>
          <w:szCs w:val="20"/>
        </w:rPr>
      </w:pP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Any other officers of the organization should be listed in this section with a complete and clear explanation of their powers and duties</w:t>
      </w:r>
      <w:r w:rsidR="00365B67">
        <w:rPr>
          <w:rFonts w:ascii="Times New Roman" w:eastAsia="Times New Roman" w:hAnsi="Times New Roman" w:cs="Times New Roman"/>
          <w:color w:val="000000"/>
          <w:sz w:val="20"/>
          <w:szCs w:val="20"/>
        </w:rPr>
        <w:t>.</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Section 2                                              TERMS OF OFFICE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The term of office for all offices should be listed in this section,</w:t>
      </w:r>
      <w:r w:rsidRPr="002601B9">
        <w:rPr>
          <w:rFonts w:ascii="Times New Roman" w:eastAsia="Times New Roman" w:hAnsi="Times New Roman" w:cs="Times New Roman"/>
          <w:color w:val="FF0000"/>
          <w:sz w:val="20"/>
          <w:szCs w:val="20"/>
        </w:rPr>
        <w:t xml:space="preserve"> </w:t>
      </w:r>
      <w:r w:rsidRPr="002601B9">
        <w:rPr>
          <w:rFonts w:ascii="Times New Roman" w:eastAsia="Times New Roman" w:hAnsi="Times New Roman" w:cs="Times New Roman"/>
          <w:color w:val="000000"/>
          <w:sz w:val="20"/>
          <w:szCs w:val="20"/>
        </w:rPr>
        <w:t>an officer serves one full academic year, with elections to take place at the end of the Spring semester</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Section 3                                              ELECTIONS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365B67">
        <w:rPr>
          <w:rFonts w:ascii="Times New Roman" w:eastAsia="Times New Roman" w:hAnsi="Times New Roman" w:cs="Times New Roman"/>
          <w:i/>
          <w:iCs/>
          <w:color w:val="000000"/>
          <w:sz w:val="20"/>
          <w:szCs w:val="20"/>
        </w:rPr>
        <w:t>All officers must have</w:t>
      </w:r>
      <w:r w:rsidR="00365B67" w:rsidRPr="00365B67">
        <w:rPr>
          <w:rFonts w:ascii="Times New Roman" w:eastAsia="Times New Roman" w:hAnsi="Times New Roman" w:cs="Times New Roman"/>
          <w:i/>
          <w:iCs/>
          <w:color w:val="000000"/>
          <w:sz w:val="20"/>
          <w:szCs w:val="20"/>
        </w:rPr>
        <w:t xml:space="preserve"> a minimum of a 2</w:t>
      </w:r>
      <w:r w:rsidR="00106B46" w:rsidRPr="00365B67">
        <w:rPr>
          <w:rFonts w:ascii="Times New Roman" w:eastAsia="Times New Roman" w:hAnsi="Times New Roman" w:cs="Times New Roman"/>
          <w:i/>
          <w:iCs/>
          <w:color w:val="000000"/>
          <w:sz w:val="20"/>
          <w:szCs w:val="20"/>
        </w:rPr>
        <w:t xml:space="preserve">.0 </w:t>
      </w:r>
      <w:r w:rsidRPr="00365B67">
        <w:rPr>
          <w:rFonts w:ascii="Times New Roman" w:eastAsia="Times New Roman" w:hAnsi="Times New Roman" w:cs="Times New Roman"/>
          <w:i/>
          <w:iCs/>
          <w:color w:val="000000"/>
          <w:sz w:val="20"/>
          <w:szCs w:val="20"/>
        </w:rPr>
        <w:t>GPA upon election and throughout the academic yea</w:t>
      </w:r>
      <w:r w:rsidR="00365B67" w:rsidRPr="00365B67">
        <w:rPr>
          <w:rFonts w:ascii="Times New Roman" w:eastAsia="Times New Roman" w:hAnsi="Times New Roman" w:cs="Times New Roman"/>
          <w:color w:val="0000CC"/>
          <w:sz w:val="20"/>
          <w:szCs w:val="20"/>
          <w:u w:val="single"/>
        </w:rPr>
        <w:t>r</w:t>
      </w:r>
      <w:r w:rsidRPr="002601B9">
        <w:rPr>
          <w:rFonts w:ascii="Times New Roman" w:eastAsia="Times New Roman" w:hAnsi="Times New Roman" w:cs="Times New Roman"/>
          <w:i/>
          <w:iCs/>
          <w:color w:val="000000"/>
          <w:sz w:val="20"/>
          <w:szCs w:val="20"/>
        </w:rPr>
        <w:t>.</w:t>
      </w:r>
      <w:r w:rsidR="008652FA">
        <w:rPr>
          <w:rFonts w:ascii="Times New Roman" w:eastAsia="Times New Roman" w:hAnsi="Times New Roman" w:cs="Times New Roman"/>
          <w:color w:val="000000"/>
          <w:sz w:val="20"/>
          <w:szCs w:val="20"/>
        </w:rPr>
        <w:t>  All candidates must submit</w:t>
      </w:r>
      <w:r w:rsidRPr="002601B9">
        <w:rPr>
          <w:rFonts w:ascii="Times New Roman" w:eastAsia="Times New Roman" w:hAnsi="Times New Roman" w:cs="Times New Roman"/>
          <w:color w:val="000000"/>
          <w:sz w:val="20"/>
          <w:szCs w:val="20"/>
        </w:rPr>
        <w:t xml:space="preserve"> a letter of intent to the </w:t>
      </w:r>
      <w:r w:rsidR="00106B46">
        <w:rPr>
          <w:rFonts w:ascii="Times New Roman" w:eastAsia="Times New Roman" w:hAnsi="Times New Roman" w:cs="Times New Roman"/>
          <w:color w:val="000000"/>
          <w:sz w:val="20"/>
          <w:szCs w:val="20"/>
        </w:rPr>
        <w:t xml:space="preserve">President </w:t>
      </w:r>
      <w:r w:rsidRPr="002601B9">
        <w:rPr>
          <w:rFonts w:ascii="Times New Roman" w:eastAsia="Times New Roman" w:hAnsi="Times New Roman" w:cs="Times New Roman"/>
          <w:color w:val="000000"/>
          <w:sz w:val="20"/>
          <w:szCs w:val="20"/>
        </w:rPr>
        <w:t xml:space="preserve">prior to the election date. </w:t>
      </w:r>
      <w:r w:rsidR="00185197" w:rsidRPr="00185197">
        <w:rPr>
          <w:rFonts w:ascii="Times New Roman" w:eastAsia="Times New Roman" w:hAnsi="Times New Roman" w:cs="Times New Roman"/>
          <w:b/>
          <w:color w:val="000000"/>
          <w:sz w:val="20"/>
          <w:szCs w:val="20"/>
        </w:rPr>
        <w:t xml:space="preserve">Elections will </w:t>
      </w:r>
      <w:r w:rsidR="00106B46">
        <w:rPr>
          <w:rFonts w:ascii="Times New Roman" w:eastAsia="Times New Roman" w:hAnsi="Times New Roman" w:cs="Times New Roman"/>
          <w:b/>
          <w:color w:val="000000"/>
          <w:sz w:val="20"/>
          <w:szCs w:val="20"/>
        </w:rPr>
        <w:t>be held during t</w:t>
      </w:r>
      <w:r w:rsidR="00EF20A9">
        <w:rPr>
          <w:rFonts w:ascii="Times New Roman" w:eastAsia="Times New Roman" w:hAnsi="Times New Roman" w:cs="Times New Roman"/>
          <w:b/>
          <w:color w:val="000000"/>
          <w:sz w:val="20"/>
          <w:szCs w:val="20"/>
        </w:rPr>
        <w:t>he second to last meeting (some</w:t>
      </w:r>
      <w:r w:rsidR="00106B46">
        <w:rPr>
          <w:rFonts w:ascii="Times New Roman" w:eastAsia="Times New Roman" w:hAnsi="Times New Roman" w:cs="Times New Roman"/>
          <w:b/>
          <w:color w:val="000000"/>
          <w:sz w:val="20"/>
          <w:szCs w:val="20"/>
        </w:rPr>
        <w:t>time in April).</w:t>
      </w:r>
      <w:r w:rsidR="00185197">
        <w:rPr>
          <w:rFonts w:ascii="Times New Roman" w:eastAsia="Times New Roman" w:hAnsi="Times New Roman" w:cs="Times New Roman"/>
          <w:color w:val="000000"/>
          <w:sz w:val="20"/>
          <w:szCs w:val="20"/>
        </w:rPr>
        <w:t xml:space="preserve">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If an office is to become vacant due to impeachment, resignation, graduation, etc the organization has the power to temporarily appoint someone to fill the vacant position so as not to interfere with the workings of the student organization.  The person appointed to fill the vacant position must be approved by at least 2/3 of the organization.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Every candidate for or office holder of an organization office shall maintain the following minimum requirements: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008652FA">
        <w:rPr>
          <w:rFonts w:ascii="Times New Roman" w:eastAsia="Times New Roman" w:hAnsi="Times New Roman" w:cs="Times New Roman"/>
          <w:color w:val="000000"/>
          <w:sz w:val="20"/>
          <w:szCs w:val="20"/>
        </w:rPr>
        <w:t>A</w:t>
      </w:r>
      <w:r w:rsidR="008652FA" w:rsidRPr="00365B67">
        <w:rPr>
          <w:rFonts w:ascii="Times New Roman" w:eastAsia="Times New Roman" w:hAnsi="Times New Roman" w:cs="Times New Roman"/>
          <w:color w:val="000000"/>
          <w:sz w:val="20"/>
          <w:szCs w:val="20"/>
        </w:rPr>
        <w:t>.</w:t>
      </w:r>
      <w:r w:rsidRPr="00365B67">
        <w:rPr>
          <w:rFonts w:ascii="Times New Roman" w:eastAsia="Times New Roman" w:hAnsi="Times New Roman" w:cs="Times New Roman"/>
          <w:color w:val="000000"/>
          <w:sz w:val="20"/>
          <w:szCs w:val="20"/>
        </w:rPr>
        <w:t> Shall be a registered, currently enrolled student o</w:t>
      </w:r>
      <w:r w:rsidR="007311E4" w:rsidRPr="00365B67">
        <w:rPr>
          <w:rFonts w:ascii="Times New Roman" w:eastAsia="Times New Roman" w:hAnsi="Times New Roman" w:cs="Times New Roman"/>
          <w:color w:val="000000"/>
          <w:sz w:val="20"/>
          <w:szCs w:val="20"/>
        </w:rPr>
        <w:t>f one of Rutgers New Brunswick Campus Schools/Programs</w:t>
      </w:r>
    </w:p>
    <w:p w14:paraId="3542EF37" w14:textId="77777777" w:rsidR="00365B67" w:rsidRDefault="002601B9" w:rsidP="002601B9">
      <w:pPr>
        <w:spacing w:after="0" w:line="240" w:lineRule="auto"/>
        <w:rPr>
          <w:rFonts w:ascii="Times New Roman" w:eastAsia="Times New Roman" w:hAnsi="Times New Roman"/>
          <w:sz w:val="24"/>
        </w:rPr>
      </w:pPr>
      <w:r w:rsidRPr="00365B67">
        <w:rPr>
          <w:rFonts w:ascii="Times New Roman" w:eastAsia="Times New Roman" w:hAnsi="Times New Roman" w:cs="Times New Roman"/>
          <w:color w:val="000000"/>
          <w:sz w:val="20"/>
          <w:szCs w:val="20"/>
        </w:rPr>
        <w:t>B. Shall h</w:t>
      </w:r>
      <w:r w:rsidR="00365B67" w:rsidRPr="00365B67">
        <w:rPr>
          <w:rFonts w:ascii="Times New Roman" w:eastAsia="Times New Roman" w:hAnsi="Times New Roman" w:cs="Times New Roman"/>
          <w:color w:val="000000"/>
          <w:sz w:val="20"/>
          <w:szCs w:val="20"/>
        </w:rPr>
        <w:t>ave and maintain at least a 2</w:t>
      </w:r>
      <w:r w:rsidR="00106B46" w:rsidRPr="00365B67">
        <w:rPr>
          <w:rFonts w:ascii="Times New Roman" w:eastAsia="Times New Roman" w:hAnsi="Times New Roman" w:cs="Times New Roman"/>
          <w:color w:val="000000"/>
          <w:sz w:val="20"/>
          <w:szCs w:val="20"/>
        </w:rPr>
        <w:t>.0</w:t>
      </w:r>
      <w:r w:rsidRPr="00365B67">
        <w:rPr>
          <w:rFonts w:ascii="Times New Roman" w:eastAsia="Times New Roman" w:hAnsi="Times New Roman" w:cs="Times New Roman"/>
          <w:color w:val="000000"/>
          <w:sz w:val="20"/>
          <w:szCs w:val="20"/>
        </w:rPr>
        <w:t xml:space="preserve"> cumulative grade point average (GPA).  </w:t>
      </w:r>
      <w:r w:rsidR="00365B67" w:rsidRPr="00365B67">
        <w:rPr>
          <w:rFonts w:ascii="Times New Roman" w:eastAsia="Times New Roman" w:hAnsi="Times New Roman"/>
          <w:sz w:val="20"/>
          <w:szCs w:val="20"/>
        </w:rPr>
        <w:t>The GPA is checked before they are activated as an officer and they cannot serve until they have a 2.0.</w:t>
      </w:r>
    </w:p>
    <w:p w14:paraId="1B2C7DB0" w14:textId="63DFE6C6" w:rsidR="00D30178" w:rsidRDefault="002601B9" w:rsidP="002601B9">
      <w:pPr>
        <w:spacing w:after="0" w:line="240" w:lineRule="auto"/>
        <w:rPr>
          <w:rFonts w:ascii="Times New Roman" w:eastAsia="Times New Roman" w:hAnsi="Times New Roman" w:cs="Times New Roman"/>
          <w:color w:val="000000"/>
          <w:sz w:val="20"/>
          <w:szCs w:val="20"/>
        </w:rPr>
      </w:pPr>
      <w:r w:rsidRPr="002601B9">
        <w:rPr>
          <w:rFonts w:ascii="Times New Roman" w:eastAsia="Times New Roman" w:hAnsi="Times New Roman" w:cs="Times New Roman"/>
          <w:color w:val="000000"/>
          <w:sz w:val="20"/>
          <w:szCs w:val="20"/>
        </w:rPr>
        <w:t>C. To be eligible to run for the office of President of the organization, the candidate must have served must have held an office position for at least one academic year in the organization (except for the inaugural executive board of the organization).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D. Shall comply with all of the election rules and requirements of this Constitution and its bylaws and the Election Committee of the organization.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p>
    <w:p w14:paraId="14DE9A8A" w14:textId="77777777" w:rsidR="00D30178" w:rsidRDefault="00D30178" w:rsidP="002601B9">
      <w:pPr>
        <w:spacing w:after="0" w:line="240" w:lineRule="auto"/>
        <w:rPr>
          <w:rFonts w:ascii="Times New Roman" w:eastAsia="Times New Roman" w:hAnsi="Times New Roman" w:cs="Times New Roman"/>
          <w:color w:val="000000"/>
          <w:sz w:val="20"/>
          <w:szCs w:val="20"/>
        </w:rPr>
      </w:pPr>
    </w:p>
    <w:p w14:paraId="3ADB4C31" w14:textId="77777777" w:rsidR="002601B9" w:rsidRPr="002601B9" w:rsidRDefault="002601B9" w:rsidP="002601B9">
      <w:pPr>
        <w:spacing w:after="0" w:line="240" w:lineRule="auto"/>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Section 4                                              IMPEACHMENT</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 guide should be set for each executive board member (include this in each position description) and a policy should be developed in case the executive board members fails to perform their duties.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Impeachment proceedings may be brought against any member of the organization provided that grounds for impeachment exist and the procedure for impeachment as outlined by this Constitution are followed:</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p>
    <w:p w14:paraId="0A06C627"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A: Grounds for impeachment include, but are not limited to:</w:t>
      </w:r>
    </w:p>
    <w:p w14:paraId="40EC6B2F" w14:textId="77777777" w:rsidR="002601B9" w:rsidRPr="002601B9" w:rsidRDefault="002601B9" w:rsidP="00106B46">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1. Failure to carry out the duties of office as specified by this Constitution and/or its</w:t>
      </w:r>
      <w:r w:rsidR="00106B46">
        <w:rPr>
          <w:rFonts w:ascii="Times New Roman" w:eastAsia="Times New Roman" w:hAnsi="Times New Roman" w:cs="Times New Roman"/>
          <w:sz w:val="20"/>
          <w:szCs w:val="20"/>
        </w:rPr>
        <w:t xml:space="preserve"> </w:t>
      </w:r>
      <w:r w:rsidRPr="002601B9">
        <w:rPr>
          <w:rFonts w:ascii="Times New Roman" w:eastAsia="Times New Roman" w:hAnsi="Times New Roman" w:cs="Times New Roman"/>
          <w:color w:val="000000"/>
          <w:sz w:val="20"/>
          <w:szCs w:val="20"/>
        </w:rPr>
        <w:t>bylaws.</w:t>
      </w:r>
    </w:p>
    <w:p w14:paraId="48D8B993" w14:textId="77777777" w:rsidR="00106B46" w:rsidRDefault="00106B46" w:rsidP="002601B9">
      <w:pPr>
        <w:spacing w:after="0" w:line="240" w:lineRule="auto"/>
        <w:ind w:firstLine="720"/>
        <w:rPr>
          <w:rFonts w:ascii="Times New Roman" w:eastAsia="Times New Roman" w:hAnsi="Times New Roman" w:cs="Times New Roman"/>
          <w:color w:val="000000"/>
          <w:sz w:val="20"/>
          <w:szCs w:val="20"/>
        </w:rPr>
      </w:pPr>
    </w:p>
    <w:p w14:paraId="3D540B87"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2.  Failure to meet the requirements of office as determined by this Constitution.</w:t>
      </w:r>
    </w:p>
    <w:p w14:paraId="5C4B0CB0" w14:textId="77777777" w:rsidR="002601B9" w:rsidRPr="002601B9" w:rsidRDefault="002601B9" w:rsidP="002601B9">
      <w:pPr>
        <w:spacing w:after="0" w:line="240" w:lineRule="auto"/>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 </w:t>
      </w:r>
    </w:p>
    <w:p w14:paraId="4632A330"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B. Impeachment procedure is as follows:</w:t>
      </w:r>
    </w:p>
    <w:p w14:paraId="1FAB4DD1" w14:textId="77777777"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1. a. Impeachment proceedings may be initiated by any member of the organization.</w:t>
      </w:r>
    </w:p>
    <w:p w14:paraId="09D51B8D" w14:textId="77777777" w:rsidR="002601B9" w:rsidRPr="002601B9" w:rsidRDefault="002601B9" w:rsidP="002601B9">
      <w:pPr>
        <w:spacing w:after="0" w:line="240" w:lineRule="auto"/>
        <w:ind w:left="96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b. The charges shall be in written form and signed by not less than three-fourths (3/4) of the organization.</w:t>
      </w:r>
    </w:p>
    <w:p w14:paraId="4F8EB4C8" w14:textId="70C1004A"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 xml:space="preserve">2. Exactly two (2) weeks after the delivery of the charges, </w:t>
      </w:r>
      <w:r w:rsidR="00A41AD4">
        <w:rPr>
          <w:rFonts w:ascii="Times New Roman" w:eastAsia="Times New Roman" w:hAnsi="Times New Roman" w:cs="Times New Roman"/>
          <w:color w:val="000000"/>
          <w:sz w:val="20"/>
          <w:szCs w:val="20"/>
        </w:rPr>
        <w:t>there will be a closed session and the member s</w:t>
      </w:r>
      <w:r w:rsidRPr="002601B9">
        <w:rPr>
          <w:rFonts w:ascii="Times New Roman" w:eastAsia="Times New Roman" w:hAnsi="Times New Roman" w:cs="Times New Roman"/>
          <w:color w:val="000000"/>
          <w:sz w:val="20"/>
          <w:szCs w:val="20"/>
        </w:rPr>
        <w:t>hall have the opportunity to respond to the charges.</w:t>
      </w:r>
    </w:p>
    <w:p w14:paraId="30BA3E37" w14:textId="69FDF6C0" w:rsidR="002601B9" w:rsidRPr="002601B9" w:rsidRDefault="002601B9" w:rsidP="002601B9">
      <w:pPr>
        <w:spacing w:after="0" w:line="240" w:lineRule="auto"/>
        <w:ind w:left="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3. If the organization, by at least a three-fourths (3/4) vote, finds the person in question guilty at the impeachment hearing, that person shall be removed from his/her office immediately and the vacancy shall be filled according to this Constitution and/or its</w:t>
      </w:r>
      <w:r w:rsidR="00D30178">
        <w:rPr>
          <w:rFonts w:ascii="Times New Roman" w:eastAsia="Times New Roman" w:hAnsi="Times New Roman" w:cs="Times New Roman"/>
          <w:color w:val="000000"/>
          <w:sz w:val="20"/>
          <w:szCs w:val="20"/>
        </w:rPr>
        <w:t xml:space="preserve"> </w:t>
      </w:r>
      <w:r w:rsidRPr="002601B9">
        <w:rPr>
          <w:rFonts w:ascii="Times New Roman" w:eastAsia="Times New Roman" w:hAnsi="Times New Roman" w:cs="Times New Roman"/>
          <w:color w:val="000000"/>
          <w:sz w:val="20"/>
          <w:szCs w:val="20"/>
        </w:rPr>
        <w:t>bylaws.</w:t>
      </w:r>
    </w:p>
    <w:p w14:paraId="73F18A7C" w14:textId="376C6692" w:rsidR="002601B9" w:rsidRPr="002601B9" w:rsidRDefault="002601B9" w:rsidP="002601B9">
      <w:pPr>
        <w:spacing w:after="0" w:line="240" w:lineRule="auto"/>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lastRenderedPageBreak/>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ARTICLE IV                                           EXECUTIVE COMMITTEE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The elected officers of the organization, along with the group’s advisor, form the executive committee.  This section should establish guidelines that will allow this group to function in the absence of full membership, while also listing all duties, powers and responsibilities of the group.</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ARTICLE V                                             MEETINGS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All organization meetings are voluntary basis for all members but must fulfill minimum requirement of 25%. Some mandatory meeting may occur prior to conferences to discuss event and travel arrangements.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p>
    <w:p w14:paraId="145AB454" w14:textId="77777777" w:rsidR="002601B9" w:rsidRPr="002601B9" w:rsidRDefault="002601B9" w:rsidP="002601B9">
      <w:pPr>
        <w:spacing w:after="0" w:line="240" w:lineRule="auto"/>
        <w:ind w:left="108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A.    Absences are defined as failures to attend general meetings and failure to attend organization sponsored events for which a member has agreed to participate.</w:t>
      </w:r>
    </w:p>
    <w:p w14:paraId="76C4C8F6" w14:textId="77777777" w:rsidR="002601B9" w:rsidRPr="002601B9" w:rsidRDefault="00106B46" w:rsidP="002601B9">
      <w:pPr>
        <w:spacing w:after="0" w:line="240" w:lineRule="auto"/>
        <w:ind w:left="108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B.    Absences by an Officer </w:t>
      </w:r>
      <w:r w:rsidR="002601B9" w:rsidRPr="002601B9">
        <w:rPr>
          <w:rFonts w:ascii="Times New Roman" w:eastAsia="Times New Roman" w:hAnsi="Times New Roman" w:cs="Times New Roman"/>
          <w:color w:val="000000"/>
          <w:sz w:val="20"/>
          <w:szCs w:val="20"/>
        </w:rPr>
        <w:t xml:space="preserve">may be excused due to illness, emergency work schedules, make-up exams, tests, representing the </w:t>
      </w:r>
      <w:r w:rsidR="0070669D">
        <w:rPr>
          <w:rFonts w:ascii="Times New Roman" w:eastAsia="Times New Roman" w:hAnsi="Times New Roman" w:cs="Times New Roman"/>
          <w:color w:val="000000"/>
          <w:sz w:val="20"/>
          <w:szCs w:val="20"/>
        </w:rPr>
        <w:t>New Brunswick</w:t>
      </w:r>
      <w:r w:rsidR="002601B9" w:rsidRPr="002601B9">
        <w:rPr>
          <w:rFonts w:ascii="Times New Roman" w:eastAsia="Times New Roman" w:hAnsi="Times New Roman" w:cs="Times New Roman"/>
          <w:color w:val="000000"/>
          <w:sz w:val="20"/>
          <w:szCs w:val="20"/>
        </w:rPr>
        <w:t xml:space="preserve"> Campus at another administrative function, or any other unavoidable emergency situation; subject to the President’s prerogative.</w:t>
      </w:r>
    </w:p>
    <w:p w14:paraId="765E8C63" w14:textId="77777777" w:rsidR="002601B9" w:rsidRPr="002601B9" w:rsidRDefault="002601B9" w:rsidP="002601B9">
      <w:pPr>
        <w:spacing w:after="0" w:line="240" w:lineRule="auto"/>
        <w:ind w:left="108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C.    Only three (3) unexcused absences shall be allowed per semester.</w:t>
      </w:r>
    </w:p>
    <w:p w14:paraId="243C9818" w14:textId="77777777" w:rsidR="002601B9" w:rsidRPr="002601B9" w:rsidRDefault="002601B9" w:rsidP="002601B9">
      <w:pPr>
        <w:spacing w:after="0" w:line="240" w:lineRule="auto"/>
        <w:ind w:left="108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D.    Violations of clauses “B” and /or “C” above will result in immediate termination of office only after a fair hearing of the organization.</w:t>
      </w:r>
    </w:p>
    <w:p w14:paraId="43A39A60" w14:textId="77777777" w:rsidR="00D30178" w:rsidRDefault="002601B9" w:rsidP="002601B9">
      <w:pPr>
        <w:spacing w:after="0" w:line="240" w:lineRule="auto"/>
        <w:rPr>
          <w:rFonts w:ascii="Times New Roman" w:eastAsia="Times New Roman" w:hAnsi="Times New Roman" w:cs="Times New Roman"/>
          <w:color w:val="000000"/>
          <w:sz w:val="20"/>
          <w:szCs w:val="20"/>
        </w:rPr>
      </w:pP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Section 1                                    GENERAL MEMBERSHIP</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At least four meetings will be held each semester. In addition, if a conference or trip is to be scheduled there will be two mandatory meetings for attendees to discuss travel, itinerary, and competition conduct.</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p>
    <w:p w14:paraId="76661D8D" w14:textId="77777777" w:rsidR="00D30178" w:rsidRDefault="00D30178" w:rsidP="002601B9">
      <w:pPr>
        <w:spacing w:after="0" w:line="240" w:lineRule="auto"/>
        <w:rPr>
          <w:rFonts w:ascii="Times New Roman" w:eastAsia="Times New Roman" w:hAnsi="Times New Roman" w:cs="Times New Roman"/>
          <w:color w:val="000000"/>
          <w:sz w:val="20"/>
          <w:szCs w:val="20"/>
        </w:rPr>
      </w:pPr>
    </w:p>
    <w:p w14:paraId="4688B1C5" w14:textId="77777777" w:rsidR="00D30178" w:rsidRDefault="002601B9" w:rsidP="002601B9">
      <w:pPr>
        <w:spacing w:after="0" w:line="240" w:lineRule="auto"/>
        <w:rPr>
          <w:rFonts w:ascii="Times New Roman" w:eastAsia="Times New Roman" w:hAnsi="Times New Roman" w:cs="Times New Roman"/>
          <w:color w:val="000000"/>
          <w:sz w:val="20"/>
          <w:szCs w:val="20"/>
        </w:rPr>
      </w:pPr>
      <w:r w:rsidRPr="002601B9">
        <w:rPr>
          <w:rFonts w:ascii="Times New Roman" w:eastAsia="Times New Roman" w:hAnsi="Times New Roman" w:cs="Times New Roman"/>
          <w:color w:val="000000"/>
          <w:sz w:val="20"/>
          <w:szCs w:val="20"/>
        </w:rPr>
        <w:t>Section 2                                     EXECUTIVE COMMITTEE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The executive committee should meet on an as needed basis. Communication should always remain open via email. A minimum of 1 meeting a semester should take place prior to the first general membership meeting.</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Section 3                                      EMERGENCY MEETINGS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If there is a need for an Emergency Meeting it can be called by the Executive Committee/Advisor on as need basis.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ARTICLE VI                                   COMMITTEES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xml:space="preserve">The Passport Committee holds the responsibility of making sure the chapter adheres by Collegiate DECA Requirements. The must refer to the yearly publishing of the Passport Program requirements found on www.deca.org This is a standing committee with permanent function.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Section 2</w:t>
      </w:r>
    </w:p>
    <w:p w14:paraId="0ED9341A" w14:textId="77777777" w:rsidR="00023869" w:rsidRDefault="002601B9" w:rsidP="002601B9">
      <w:pPr>
        <w:spacing w:after="0" w:line="240" w:lineRule="auto"/>
        <w:rPr>
          <w:rFonts w:ascii="Times New Roman" w:eastAsia="Times New Roman" w:hAnsi="Times New Roman" w:cs="Times New Roman"/>
          <w:i/>
          <w:iCs/>
          <w:color w:val="000000"/>
          <w:sz w:val="20"/>
          <w:szCs w:val="20"/>
        </w:rPr>
      </w:pP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 special committee is appointed to a special task and is dissolved afte</w:t>
      </w:r>
      <w:r w:rsidR="00D30178">
        <w:rPr>
          <w:rFonts w:ascii="Times New Roman" w:eastAsia="Times New Roman" w:hAnsi="Times New Roman" w:cs="Times New Roman"/>
          <w:color w:val="000000"/>
          <w:sz w:val="20"/>
          <w:szCs w:val="20"/>
        </w:rPr>
        <w:t>r completing the task. This may</w:t>
      </w:r>
      <w:r w:rsidRPr="002601B9">
        <w:rPr>
          <w:rFonts w:ascii="Times New Roman" w:eastAsia="Times New Roman" w:hAnsi="Times New Roman" w:cs="Times New Roman"/>
          <w:color w:val="000000"/>
          <w:sz w:val="20"/>
          <w:szCs w:val="20"/>
        </w:rPr>
        <w:t xml:space="preserve"> take place for arrangi</w:t>
      </w:r>
      <w:r w:rsidR="00D30178">
        <w:rPr>
          <w:rFonts w:ascii="Times New Roman" w:eastAsia="Times New Roman" w:hAnsi="Times New Roman" w:cs="Times New Roman"/>
          <w:color w:val="000000"/>
          <w:sz w:val="20"/>
          <w:szCs w:val="20"/>
        </w:rPr>
        <w:t xml:space="preserve">ng attendance and travel for a </w:t>
      </w:r>
      <w:r w:rsidRPr="002601B9">
        <w:rPr>
          <w:rFonts w:ascii="Times New Roman" w:eastAsia="Times New Roman" w:hAnsi="Times New Roman" w:cs="Times New Roman"/>
          <w:color w:val="000000"/>
          <w:sz w:val="20"/>
          <w:szCs w:val="20"/>
        </w:rPr>
        <w:t>conference, community event, fundraiser or volunteer service.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ARTICLE VII                                   FINANCIAL</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A41AD4">
        <w:rPr>
          <w:rFonts w:ascii="Times New Roman" w:eastAsia="Times New Roman" w:hAnsi="Times New Roman" w:cs="Times New Roman"/>
          <w:color w:val="000000"/>
          <w:sz w:val="20"/>
          <w:szCs w:val="20"/>
        </w:rPr>
        <w:t>This section should explain how funds should be collected and used.  </w:t>
      </w:r>
      <w:r w:rsidRPr="00A41AD4">
        <w:rPr>
          <w:rFonts w:ascii="Times New Roman" w:eastAsia="Times New Roman" w:hAnsi="Times New Roman" w:cs="Times New Roman"/>
          <w:i/>
          <w:iCs/>
          <w:color w:val="000000"/>
          <w:sz w:val="20"/>
          <w:szCs w:val="20"/>
        </w:rPr>
        <w:t xml:space="preserve">All funds of the organization shall be kept in </w:t>
      </w:r>
      <w:r w:rsidRPr="00A41AD4">
        <w:rPr>
          <w:rFonts w:ascii="Times New Roman" w:eastAsia="Times New Roman" w:hAnsi="Times New Roman" w:cs="Times New Roman"/>
          <w:i/>
          <w:iCs/>
          <w:color w:val="000000"/>
          <w:sz w:val="20"/>
          <w:szCs w:val="20"/>
        </w:rPr>
        <w:lastRenderedPageBreak/>
        <w:t xml:space="preserve">an account in the </w:t>
      </w:r>
      <w:r w:rsidR="00A41AD4" w:rsidRPr="00A41AD4">
        <w:rPr>
          <w:rFonts w:ascii="Times New Roman" w:eastAsia="Times New Roman" w:hAnsi="Times New Roman" w:cs="Times New Roman"/>
          <w:i/>
          <w:iCs/>
          <w:color w:val="000000"/>
          <w:sz w:val="20"/>
          <w:szCs w:val="20"/>
        </w:rPr>
        <w:t>SABO</w:t>
      </w:r>
      <w:r w:rsidRPr="00A41AD4">
        <w:rPr>
          <w:rFonts w:ascii="Times New Roman" w:eastAsia="Times New Roman" w:hAnsi="Times New Roman" w:cs="Times New Roman"/>
          <w:i/>
          <w:iCs/>
          <w:color w:val="000000"/>
          <w:sz w:val="20"/>
          <w:szCs w:val="20"/>
        </w:rPr>
        <w:t>.  Dues may not be so excessive as to discriminate against potential membe</w:t>
      </w:r>
      <w:r w:rsidR="00A41AD4" w:rsidRPr="00A41AD4">
        <w:rPr>
          <w:rFonts w:ascii="Times New Roman" w:eastAsia="Times New Roman" w:hAnsi="Times New Roman" w:cs="Times New Roman"/>
          <w:i/>
          <w:iCs/>
          <w:color w:val="000000"/>
          <w:sz w:val="20"/>
          <w:szCs w:val="20"/>
        </w:rPr>
        <w:t>rs</w:t>
      </w:r>
      <w:r w:rsidRPr="00A41AD4">
        <w:rPr>
          <w:rFonts w:ascii="Times New Roman" w:eastAsia="Times New Roman" w:hAnsi="Times New Roman" w:cs="Times New Roman"/>
          <w:i/>
          <w:iCs/>
          <w:color w:val="000000"/>
          <w:sz w:val="20"/>
          <w:szCs w:val="20"/>
        </w:rPr>
        <w:t>.</w:t>
      </w:r>
      <w:r w:rsidRPr="002601B9">
        <w:rPr>
          <w:rFonts w:ascii="Times New Roman" w:eastAsia="Times New Roman" w:hAnsi="Times New Roman" w:cs="Times New Roman"/>
          <w:i/>
          <w:iCs/>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sz w:val="20"/>
          <w:szCs w:val="20"/>
        </w:rPr>
        <w:br/>
      </w:r>
      <w:r w:rsidR="00A41AD4">
        <w:rPr>
          <w:rFonts w:ascii="Times New Roman" w:eastAsia="Times New Roman" w:hAnsi="Times New Roman" w:cs="Times New Roman"/>
          <w:color w:val="000000"/>
          <w:sz w:val="20"/>
          <w:szCs w:val="20"/>
        </w:rPr>
        <w:t xml:space="preserve">There is no fee to become a member of the on campus Chapter and to participate in on-campus and community service activities.  </w:t>
      </w:r>
      <w:r w:rsidR="008128D2" w:rsidRPr="00A41AD4">
        <w:rPr>
          <w:rFonts w:ascii="Times New Roman" w:eastAsia="Times New Roman" w:hAnsi="Times New Roman" w:cs="Times New Roman"/>
          <w:color w:val="000000"/>
          <w:sz w:val="20"/>
          <w:szCs w:val="20"/>
        </w:rPr>
        <w:t xml:space="preserve">Students will </w:t>
      </w:r>
      <w:r w:rsidR="00A41AD4">
        <w:rPr>
          <w:rFonts w:ascii="Times New Roman" w:eastAsia="Times New Roman" w:hAnsi="Times New Roman" w:cs="Times New Roman"/>
          <w:color w:val="000000"/>
          <w:sz w:val="20"/>
          <w:szCs w:val="20"/>
        </w:rPr>
        <w:t xml:space="preserve">also </w:t>
      </w:r>
      <w:r w:rsidR="00A41AD4" w:rsidRPr="00A41AD4">
        <w:rPr>
          <w:rFonts w:ascii="Times New Roman" w:eastAsia="Times New Roman" w:hAnsi="Times New Roman" w:cs="Times New Roman"/>
          <w:color w:val="000000"/>
          <w:sz w:val="20"/>
          <w:szCs w:val="20"/>
        </w:rPr>
        <w:t xml:space="preserve">have the option to </w:t>
      </w:r>
      <w:r w:rsidR="008128D2" w:rsidRPr="00A41AD4">
        <w:rPr>
          <w:rFonts w:ascii="Times New Roman" w:eastAsia="Times New Roman" w:hAnsi="Times New Roman" w:cs="Times New Roman"/>
          <w:color w:val="000000"/>
          <w:sz w:val="20"/>
          <w:szCs w:val="20"/>
        </w:rPr>
        <w:t>pay dues of $14</w:t>
      </w:r>
      <w:r w:rsidRPr="00A41AD4">
        <w:rPr>
          <w:rFonts w:ascii="Times New Roman" w:eastAsia="Times New Roman" w:hAnsi="Times New Roman" w:cs="Times New Roman"/>
          <w:color w:val="000000"/>
          <w:sz w:val="20"/>
          <w:szCs w:val="20"/>
        </w:rPr>
        <w:t xml:space="preserve"> yearly to be a member of Collegiate DECA</w:t>
      </w:r>
      <w:r w:rsidR="00A41AD4">
        <w:rPr>
          <w:rFonts w:ascii="Times New Roman" w:eastAsia="Times New Roman" w:hAnsi="Times New Roman" w:cs="Times New Roman"/>
          <w:color w:val="000000"/>
          <w:sz w:val="20"/>
          <w:szCs w:val="20"/>
        </w:rPr>
        <w:t>, if they wish to be able to participate in competitions at the State and International levels</w:t>
      </w:r>
      <w:r w:rsidRPr="00A41AD4">
        <w:rPr>
          <w:rFonts w:ascii="Times New Roman" w:eastAsia="Times New Roman" w:hAnsi="Times New Roman" w:cs="Times New Roman"/>
          <w:color w:val="000000"/>
          <w:sz w:val="20"/>
          <w:szCs w:val="20"/>
        </w:rPr>
        <w:t xml:space="preserve">. The dues will be used to officially recognize the member as </w:t>
      </w:r>
      <w:r w:rsidR="00EF20A9" w:rsidRPr="00A41AD4">
        <w:rPr>
          <w:rFonts w:ascii="Times New Roman" w:eastAsia="Times New Roman" w:hAnsi="Times New Roman" w:cs="Times New Roman"/>
          <w:color w:val="000000"/>
          <w:sz w:val="20"/>
          <w:szCs w:val="20"/>
        </w:rPr>
        <w:t>a Collegiate DECA delegate with</w:t>
      </w:r>
      <w:r w:rsidRPr="00A41AD4">
        <w:rPr>
          <w:rFonts w:ascii="Times New Roman" w:eastAsia="Times New Roman" w:hAnsi="Times New Roman" w:cs="Times New Roman"/>
          <w:color w:val="000000"/>
          <w:sz w:val="20"/>
          <w:szCs w:val="20"/>
        </w:rPr>
        <w:t>, DECA, INC.  This membership allows the individual to participate in competitions and other various DECA sponsored events.</w:t>
      </w:r>
      <w:r w:rsidRPr="00A41AD4">
        <w:rPr>
          <w:rFonts w:ascii="Times New Roman" w:eastAsia="Times New Roman" w:hAnsi="Times New Roman" w:cs="Times New Roman"/>
          <w:i/>
          <w:iCs/>
          <w:color w:val="000000"/>
          <w:sz w:val="20"/>
          <w:szCs w:val="20"/>
        </w:rPr>
        <w:t xml:space="preserve"> </w:t>
      </w:r>
      <w:r w:rsidR="008128D2" w:rsidRPr="00A41AD4">
        <w:rPr>
          <w:rFonts w:ascii="Times New Roman" w:eastAsia="Times New Roman" w:hAnsi="Times New Roman" w:cs="Times New Roman"/>
          <w:color w:val="000000"/>
          <w:sz w:val="20"/>
          <w:szCs w:val="20"/>
        </w:rPr>
        <w:t>Collegiate DECA requires a $14</w:t>
      </w:r>
      <w:r w:rsidRPr="00A41AD4">
        <w:rPr>
          <w:rFonts w:ascii="Times New Roman" w:eastAsia="Times New Roman" w:hAnsi="Times New Roman" w:cs="Times New Roman"/>
          <w:color w:val="000000"/>
          <w:sz w:val="20"/>
          <w:szCs w:val="20"/>
        </w:rPr>
        <w:t xml:space="preserve"> fee to activate membership. </w:t>
      </w:r>
      <w:r w:rsidR="00A41AD4">
        <w:rPr>
          <w:rFonts w:ascii="Times New Roman" w:eastAsia="Times New Roman" w:hAnsi="Times New Roman" w:cs="Times New Roman"/>
          <w:color w:val="000000"/>
          <w:sz w:val="20"/>
          <w:szCs w:val="20"/>
        </w:rPr>
        <w:t xml:space="preserve"> Once again, the $14 is optional and not required to join the Chapter, it is only </w:t>
      </w:r>
      <w:r w:rsidR="00023869">
        <w:rPr>
          <w:rFonts w:ascii="Times New Roman" w:eastAsia="Times New Roman" w:hAnsi="Times New Roman" w:cs="Times New Roman"/>
          <w:color w:val="000000"/>
          <w:sz w:val="20"/>
          <w:szCs w:val="20"/>
        </w:rPr>
        <w:t>required in order to compete at State and International competitions and conferences.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ARTICLE VIII                                  QUORUM</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This section should establish what is needed to hold a legal meeting, typically simple majority of the membership. At</w:t>
      </w:r>
      <w:r w:rsidR="00D30178">
        <w:rPr>
          <w:rFonts w:ascii="Times New Roman" w:eastAsia="Times New Roman" w:hAnsi="Times New Roman" w:cs="Times New Roman"/>
          <w:color w:val="000000"/>
          <w:sz w:val="20"/>
          <w:szCs w:val="20"/>
        </w:rPr>
        <w:t xml:space="preserve"> </w:t>
      </w:r>
      <w:r w:rsidRPr="002601B9">
        <w:rPr>
          <w:rFonts w:ascii="Times New Roman" w:eastAsia="Times New Roman" w:hAnsi="Times New Roman" w:cs="Times New Roman"/>
          <w:color w:val="000000"/>
          <w:sz w:val="20"/>
          <w:szCs w:val="20"/>
        </w:rPr>
        <w:t>least 10 members must be present for a meeting to be official.</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ARTICLE IX                                       PARLIAMENTARY AUTHORITY</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F86453">
        <w:rPr>
          <w:rFonts w:ascii="Times New Roman" w:eastAsia="Times New Roman" w:hAnsi="Times New Roman" w:cs="Times New Roman"/>
          <w:i/>
          <w:iCs/>
          <w:color w:val="000000"/>
          <w:sz w:val="20"/>
          <w:szCs w:val="20"/>
          <w:u w:val="single"/>
        </w:rPr>
        <w:t>Robert’s Rules of Order, Newly Revised Edition</w:t>
      </w:r>
      <w:r w:rsidRPr="00F86453">
        <w:rPr>
          <w:rFonts w:ascii="Times New Roman" w:eastAsia="Times New Roman" w:hAnsi="Times New Roman" w:cs="Times New Roman"/>
          <w:i/>
          <w:iCs/>
          <w:color w:val="000000"/>
          <w:sz w:val="20"/>
          <w:szCs w:val="20"/>
        </w:rPr>
        <w:t>, shall be the authority on all questions of parliamentary law and proceedings</w:t>
      </w:r>
      <w:r w:rsidR="00023869">
        <w:rPr>
          <w:rFonts w:ascii="Times New Roman" w:eastAsia="Times New Roman" w:hAnsi="Times New Roman" w:cs="Times New Roman"/>
          <w:i/>
          <w:iCs/>
          <w:color w:val="000000"/>
          <w:sz w:val="20"/>
          <w:szCs w:val="20"/>
        </w:rPr>
        <w:t>.</w:t>
      </w:r>
    </w:p>
    <w:p w14:paraId="05189CAD" w14:textId="3DB07C3F" w:rsidR="002601B9" w:rsidRPr="00A41AD4" w:rsidRDefault="002601B9" w:rsidP="002601B9">
      <w:pPr>
        <w:spacing w:after="0" w:line="240" w:lineRule="auto"/>
        <w:rPr>
          <w:rFonts w:ascii="Times New Roman" w:eastAsia="Times New Roman" w:hAnsi="Times New Roman" w:cs="Times New Roman"/>
          <w:color w:val="000000"/>
          <w:sz w:val="20"/>
          <w:szCs w:val="20"/>
        </w:rPr>
      </w:pP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ARTICLE X                                      ORDER OF BUSINESS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This section should suggest a possible order of business for meetings, such as: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The agenda format for the meeting shall be similar to the following guidelines: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p>
    <w:p w14:paraId="1C3F3E9D"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A. Call to Order</w:t>
      </w:r>
    </w:p>
    <w:p w14:paraId="4151D57E" w14:textId="77777777" w:rsidR="002601B9" w:rsidRPr="002601B9" w:rsidRDefault="002601B9" w:rsidP="002601B9">
      <w:pPr>
        <w:spacing w:after="0" w:line="240" w:lineRule="auto"/>
        <w:ind w:left="720"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Ascertainment of a quorum</w:t>
      </w:r>
    </w:p>
    <w:p w14:paraId="7B780F0C"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B. Secretary’s Report</w:t>
      </w:r>
    </w:p>
    <w:p w14:paraId="47E63C1D" w14:textId="77777777" w:rsidR="002601B9" w:rsidRPr="002601B9" w:rsidRDefault="002601B9" w:rsidP="00106B46">
      <w:pPr>
        <w:spacing w:after="0" w:line="240" w:lineRule="auto"/>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                        Distribution of the Minutes, Attendance and Approval of Communications</w:t>
      </w:r>
    </w:p>
    <w:p w14:paraId="669D0F02"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D. President’s Report</w:t>
      </w:r>
    </w:p>
    <w:p w14:paraId="32559DD6" w14:textId="77777777" w:rsidR="002601B9" w:rsidRPr="002601B9" w:rsidRDefault="002601B9" w:rsidP="00106B46">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E. Vice-President’s Report</w:t>
      </w:r>
    </w:p>
    <w:p w14:paraId="1994F9FB" w14:textId="77777777" w:rsidR="002601B9" w:rsidRPr="002601B9" w:rsidRDefault="002601B9" w:rsidP="00106B46">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H</w:t>
      </w:r>
      <w:r w:rsidR="00106B46">
        <w:rPr>
          <w:rFonts w:ascii="Times New Roman" w:eastAsia="Times New Roman" w:hAnsi="Times New Roman" w:cs="Times New Roman"/>
          <w:color w:val="000000"/>
          <w:sz w:val="20"/>
          <w:szCs w:val="20"/>
        </w:rPr>
        <w:t>. Case activities, etc</w:t>
      </w:r>
      <w:r w:rsidR="00D30178">
        <w:rPr>
          <w:rFonts w:ascii="Times New Roman" w:eastAsia="Times New Roman" w:hAnsi="Times New Roman" w:cs="Times New Roman"/>
          <w:color w:val="000000"/>
          <w:sz w:val="20"/>
          <w:szCs w:val="20"/>
        </w:rPr>
        <w:t>.</w:t>
      </w:r>
    </w:p>
    <w:p w14:paraId="0346C07E" w14:textId="77777777" w:rsidR="002601B9" w:rsidRPr="002601B9" w:rsidRDefault="002601B9" w:rsidP="002601B9">
      <w:pPr>
        <w:spacing w:after="0" w:line="240" w:lineRule="auto"/>
        <w:ind w:firstLine="720"/>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J. Adjournment (subject to a motion)</w:t>
      </w:r>
    </w:p>
    <w:p w14:paraId="6BA684F2" w14:textId="6E472AED" w:rsidR="00023869" w:rsidRPr="00257523" w:rsidRDefault="002601B9" w:rsidP="00023869">
      <w:pPr>
        <w:numPr>
          <w:ilvl w:val="0"/>
          <w:numId w:val="3"/>
        </w:numPr>
        <w:tabs>
          <w:tab w:val="num" w:pos="1230"/>
        </w:tabs>
        <w:spacing w:after="0" w:line="240" w:lineRule="auto"/>
        <w:ind w:left="1230"/>
        <w:rPr>
          <w:rFonts w:ascii="Times New Roman" w:eastAsia="Times New Roman" w:hAnsi="Times New Roman"/>
          <w:i/>
          <w:sz w:val="24"/>
        </w:rPr>
      </w:pP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ARTICLE XI                                              ADVISERS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023869">
        <w:rPr>
          <w:rFonts w:ascii="Times New Roman" w:eastAsia="Times New Roman" w:hAnsi="Times New Roman" w:cs="Times New Roman"/>
          <w:color w:val="000000"/>
          <w:sz w:val="20"/>
          <w:szCs w:val="20"/>
        </w:rPr>
        <w:t>Each organization must have an advisor affiliated with the University</w:t>
      </w:r>
      <w:r w:rsidRPr="00023869">
        <w:rPr>
          <w:rFonts w:ascii="Times New Roman" w:eastAsia="Times New Roman" w:hAnsi="Times New Roman" w:cs="Times New Roman"/>
          <w:i/>
          <w:iCs/>
          <w:color w:val="000000"/>
          <w:sz w:val="20"/>
          <w:szCs w:val="20"/>
        </w:rPr>
        <w:t>.  </w:t>
      </w:r>
      <w:r w:rsidRPr="00023869">
        <w:rPr>
          <w:rFonts w:ascii="Times New Roman" w:eastAsia="Times New Roman" w:hAnsi="Times New Roman" w:cs="Times New Roman"/>
          <w:color w:val="000000"/>
          <w:sz w:val="20"/>
          <w:szCs w:val="20"/>
        </w:rPr>
        <w:t>Suggestions would be a member of the faculty or a university administrator</w:t>
      </w:r>
      <w:r w:rsidRPr="00023869">
        <w:rPr>
          <w:rFonts w:ascii="Times New Roman" w:eastAsia="Times New Roman" w:hAnsi="Times New Roman" w:cs="Times New Roman"/>
          <w:i/>
          <w:iCs/>
          <w:color w:val="000000"/>
          <w:sz w:val="20"/>
          <w:szCs w:val="20"/>
        </w:rPr>
        <w:t>.</w:t>
      </w:r>
      <w:r w:rsidRPr="00023869">
        <w:rPr>
          <w:rFonts w:ascii="Times New Roman" w:eastAsia="Times New Roman" w:hAnsi="Times New Roman" w:cs="Times New Roman"/>
          <w:color w:val="000000"/>
          <w:sz w:val="20"/>
          <w:szCs w:val="20"/>
        </w:rPr>
        <w:t>  This</w:t>
      </w:r>
      <w:r w:rsidRPr="002601B9">
        <w:rPr>
          <w:rFonts w:ascii="Times New Roman" w:eastAsia="Times New Roman" w:hAnsi="Times New Roman" w:cs="Times New Roman"/>
          <w:color w:val="000000"/>
          <w:sz w:val="20"/>
          <w:szCs w:val="20"/>
        </w:rPr>
        <w:t xml:space="preserve"> Advisor should be there to assist the executive committee and serve as liaison between the university </w:t>
      </w:r>
      <w:r w:rsidRPr="00023869">
        <w:rPr>
          <w:rFonts w:ascii="Times New Roman" w:eastAsia="Times New Roman" w:hAnsi="Times New Roman" w:cs="Times New Roman"/>
          <w:color w:val="000000"/>
          <w:sz w:val="20"/>
          <w:szCs w:val="20"/>
        </w:rPr>
        <w:t>and the chapter. The advisor should be but is not limited to a full time professor of the School of Business.</w:t>
      </w:r>
      <w:r w:rsidR="00023869" w:rsidRPr="00023869">
        <w:rPr>
          <w:rFonts w:ascii="Times New Roman" w:eastAsia="Times New Roman" w:hAnsi="Times New Roman" w:cs="Times New Roman"/>
          <w:color w:val="000000"/>
          <w:sz w:val="20"/>
          <w:szCs w:val="20"/>
        </w:rPr>
        <w:t xml:space="preserve">  </w:t>
      </w:r>
      <w:r w:rsidR="00023869">
        <w:rPr>
          <w:rFonts w:ascii="Times New Roman" w:eastAsia="Times New Roman" w:hAnsi="Times New Roman" w:cs="Times New Roman"/>
          <w:color w:val="000000"/>
          <w:sz w:val="20"/>
          <w:szCs w:val="20"/>
        </w:rPr>
        <w:t xml:space="preserve">Also the </w:t>
      </w:r>
      <w:r w:rsidR="00023869" w:rsidRPr="00023869">
        <w:rPr>
          <w:rFonts w:ascii="Times New Roman" w:eastAsia="Times New Roman" w:hAnsi="Times New Roman"/>
          <w:sz w:val="20"/>
          <w:szCs w:val="20"/>
        </w:rPr>
        <w:t>advisor must be a full-time member of the Rutgers faculty or staff.</w:t>
      </w:r>
    </w:p>
    <w:p w14:paraId="4C535EFD" w14:textId="1E87BBD2" w:rsidR="002601B9" w:rsidRPr="002601B9" w:rsidRDefault="002601B9" w:rsidP="002601B9">
      <w:pPr>
        <w:spacing w:after="0" w:line="240" w:lineRule="auto"/>
        <w:rPr>
          <w:rFonts w:ascii="Times New Roman" w:eastAsia="Times New Roman" w:hAnsi="Times New Roman" w:cs="Times New Roman"/>
          <w:sz w:val="20"/>
          <w:szCs w:val="20"/>
        </w:rPr>
      </w:pP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ARTICLE XII                                         AMENDMENTS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This section should establish a system of proposing and ratifying amendments. </w:t>
      </w:r>
      <w:r w:rsidRPr="002601B9">
        <w:rPr>
          <w:rFonts w:ascii="Times New Roman" w:eastAsia="Times New Roman" w:hAnsi="Times New Roman" w:cs="Times New Roman"/>
          <w:i/>
          <w:iCs/>
          <w:color w:val="000000"/>
          <w:sz w:val="20"/>
          <w:szCs w:val="20"/>
        </w:rPr>
        <w:t>All Amendments to this constitution must be approved by the Office of Campus Involvement.</w:t>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Section 1: An amendment may be proposed by any member of the organization.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Section 2: The procedure for amendments to this Constitution shall be as follows: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t xml:space="preserve"> </w:t>
      </w:r>
    </w:p>
    <w:p w14:paraId="356FF91D" w14:textId="77777777" w:rsidR="002601B9" w:rsidRPr="002601B9" w:rsidRDefault="002601B9" w:rsidP="002601B9">
      <w:pPr>
        <w:numPr>
          <w:ilvl w:val="0"/>
          <w:numId w:val="1"/>
        </w:numPr>
        <w:spacing w:before="100" w:beforeAutospacing="1" w:after="100" w:afterAutospacing="1" w:line="240" w:lineRule="auto"/>
        <w:textAlignment w:val="baseline"/>
        <w:rPr>
          <w:rFonts w:ascii="Times New Roman" w:eastAsia="Times New Roman" w:hAnsi="Times New Roman" w:cs="Times New Roman"/>
          <w:color w:val="000000"/>
          <w:sz w:val="20"/>
          <w:szCs w:val="20"/>
        </w:rPr>
      </w:pPr>
      <w:r w:rsidRPr="002601B9">
        <w:rPr>
          <w:rFonts w:ascii="Times New Roman" w:eastAsia="Times New Roman" w:hAnsi="Times New Roman" w:cs="Times New Roman"/>
          <w:color w:val="000000"/>
          <w:sz w:val="20"/>
          <w:szCs w:val="20"/>
        </w:rPr>
        <w:lastRenderedPageBreak/>
        <w:t>The proposed amendment shall be announced at a meeting at least two (2) weeks prior to the meeting when the vote will be taken.</w:t>
      </w:r>
    </w:p>
    <w:p w14:paraId="23B498EA" w14:textId="77777777" w:rsidR="002601B9" w:rsidRPr="002601B9" w:rsidRDefault="002601B9" w:rsidP="002601B9">
      <w:pPr>
        <w:numPr>
          <w:ilvl w:val="0"/>
          <w:numId w:val="1"/>
        </w:numPr>
        <w:spacing w:before="100" w:beforeAutospacing="1" w:after="100" w:afterAutospacing="1" w:line="240" w:lineRule="auto"/>
        <w:ind w:left="720" w:hanging="360"/>
        <w:textAlignment w:val="baseline"/>
        <w:rPr>
          <w:rFonts w:ascii="Times New Roman" w:eastAsia="Times New Roman" w:hAnsi="Times New Roman" w:cs="Times New Roman"/>
          <w:color w:val="000000"/>
          <w:sz w:val="20"/>
          <w:szCs w:val="20"/>
        </w:rPr>
      </w:pPr>
      <w:r w:rsidRPr="002601B9">
        <w:rPr>
          <w:rFonts w:ascii="Times New Roman" w:eastAsia="Times New Roman" w:hAnsi="Times New Roman" w:cs="Times New Roman"/>
          <w:color w:val="000000"/>
          <w:sz w:val="20"/>
          <w:szCs w:val="20"/>
        </w:rPr>
        <w:t>Two (2) weeks after the proposed amendment has been announced, the organization may adopt the amendment by a two-thirds (2/3) vote of those present.</w:t>
      </w:r>
    </w:p>
    <w:p w14:paraId="625B1881" w14:textId="1009A03C" w:rsidR="002601B9" w:rsidRPr="002601B9" w:rsidRDefault="002601B9" w:rsidP="002601B9">
      <w:pPr>
        <w:spacing w:after="0" w:line="240" w:lineRule="auto"/>
        <w:rPr>
          <w:rFonts w:ascii="Times New Roman" w:eastAsia="Times New Roman" w:hAnsi="Times New Roman" w:cs="Times New Roman"/>
          <w:sz w:val="20"/>
          <w:szCs w:val="20"/>
        </w:rPr>
      </w:pP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i/>
          <w:iCs/>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ARTICLE XIII                                 BY LAWS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i/>
          <w:iCs/>
          <w:color w:val="000000"/>
          <w:sz w:val="20"/>
          <w:szCs w:val="20"/>
        </w:rPr>
        <w:t>This section must state the organization’s intention to adhere to the University alcohol policy and the Student Code of Conduct.</w:t>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Bylaws for Collegiate DECA</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 xml:space="preserve">Ratified/Revised </w:t>
      </w:r>
      <w:r w:rsidR="00331DA0">
        <w:rPr>
          <w:rFonts w:ascii="Times New Roman" w:eastAsia="Times New Roman" w:hAnsi="Times New Roman" w:cs="Times New Roman"/>
          <w:b/>
          <w:bCs/>
          <w:color w:val="000000"/>
          <w:sz w:val="20"/>
          <w:szCs w:val="20"/>
        </w:rPr>
        <w:t xml:space="preserve">September </w:t>
      </w:r>
      <w:r w:rsidRPr="002601B9">
        <w:rPr>
          <w:rFonts w:ascii="Times New Roman" w:eastAsia="Times New Roman" w:hAnsi="Times New Roman" w:cs="Times New Roman"/>
          <w:b/>
          <w:bCs/>
          <w:color w:val="000000"/>
          <w:sz w:val="20"/>
          <w:szCs w:val="20"/>
        </w:rPr>
        <w:t>201</w:t>
      </w:r>
      <w:r w:rsidR="00331DA0">
        <w:rPr>
          <w:rFonts w:ascii="Times New Roman" w:eastAsia="Times New Roman" w:hAnsi="Times New Roman" w:cs="Times New Roman"/>
          <w:b/>
          <w:bCs/>
          <w:color w:val="000000"/>
          <w:sz w:val="20"/>
          <w:szCs w:val="20"/>
        </w:rPr>
        <w:t>4</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Bylaw I — Name: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1. The official name of the postsecondary division of DECA shall be Collegiate DECA.</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2. Associations, or independent chapters within a territory or equivalent geographical unit outside of the United</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States and its territories, will be allowed, if they so choose, to petition for the use of a different “name” for their association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and chapters. Such a petition must be presented in writing to the DECA Inc. Board of Directors at least 30 days prior to their</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next official meeting.</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Bylaw II — Membership:</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1. DECA will recognize individual membership in Collegiate DECA only through a chartered association and its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local chapters, or as independent chapters in unchartered territories. Each chartered association will consist of all Collegiate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DECA chapters located within that state, territory or equivalent geographical unit. Each Collegiate DECA chapter shall</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consist of individual members.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2. Membership eligibility will be governed by each chartered association. Individual members shall be recognized as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active members or honorary life members.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3. Active members shall be students in postsecondary programs of marketing, merchandising, management, and/or</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related fields. An active member must pay dues as established by Collegiate DECA, and may be declared eligible to hold a</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national office, to participate in national competitive events or programs, to serve as a national voting delegate or to</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otherwise represent his/her association in National DECA affairs as may be approved by his/her association.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4. Honorary life members may be individuals who have made or are making contributions to the field of marketing</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or management and to DECA, as may be approved by the Board of Directors of DECA Inc., and shall be exempt from annual</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dues.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5. Annual membership dues shall be ten dollars per member and the membership year shall be July 1 to June 30</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inclusive.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Bylaw III — Voting Delegates: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1. Collegiate DECA will exercise its membership voting privileges through voting delegates. Each geographical unit</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lastRenderedPageBreak/>
        <w:t>with current membership will be allowed one (1) voting delegate, plus one (1) voting delegate will be allowed to each</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chartered association. One hundred (100) additional voting delegates will be apportioned to chartered associations according</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to their membership as a percentage of the total DECA membership in this division.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2. Sixty (60) days prior to the annual meeting of this division the determination of the apportionment of the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additional voting delegates will be made according to reported membership.</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3. Voting delegates will be entitled to individual vote.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Bylaw IV — National Officers: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1. Only active members of Collegiate DECA will be eligible for national office in this division. To be eligible as a</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candidate to run for national office, he/she must have either a grade point of 2.5 or higher for the two most recent semesters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or a 2.5 or higher accumulative grade point average based on an “A” letter grade being equivalent to 4.0. Must attain the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score necessary for the office desired on the approved National Officer examination, which includes Parliamentary Procedure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and DECA Information; must be holding or have held a chartered association or local chapter office; and must submit the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approved application, photograph, school transcript, resume, and a letter from the state advisor through a chartered</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association. If the officer candidate is a member of a chapter that is not part of a chartered association, a letter from the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chapter advisor must be included in their application. The chartered association, or independent chapter(s) within the same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state, territory or equivalent geographical unit, may submit a maximum of two candidates.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2. Upon confirmation of the requirements identified in Section 1, and following a personal interview with each</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candidate, and after considering all other information then available, the nominating committee will submit to the voting</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delegates a slate of candidates.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3. Election shall be by written secret ballot. The voting delegates will be allowed to cast a vote in rank order from 1</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to 5 for the candidates they support. A delegate may choose not to select a full slate of candidates. A candidate will receive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points for each vote received: 1st place = 5 points, 2nd place = 4 points, 3rd place = 3 points, 4th place = 2 points, 5th place = 1</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point. A candidate must receive at least the number of points that is equal to 51 percent of the voting delegates voting to</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qualify for election.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Each candidate will be polled in advance to determine if they are willing to serve as president and/or vice president. The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individual who received the highest number of points that has stated willingness to serve as president shall be elected</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president. The next four individuals receiving the highest number of points that have stated willingness to serve as vice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president shall be elected as vice presidents.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4. National officers of Collegiate DECA shall consist of a president and four vice presidents, and will be known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collectively as the Executive Council of Collegiate DECA. It shall be the duty of the Executive Council to plan for the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welfare, to represent and to act for this division as occasions may demand.</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5. No individual may succeed himself as an officer and no individual may serve as an officer for more than one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lastRenderedPageBreak/>
        <w:t>division.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6. The Executive Council may fill by appointment any vacancy occurring in the national officers for the unexpired</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term, except the office of president, which shall be filled by the vice president that received the second most points during the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election session in which the current Executive Council was elected.</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Bylaw V — Duties of National Officers: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1. PRESIDENT: It shall be the duty of the president of Collegiate DECA to preside at all meetings of this division;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to make all necessary committee appointments including the designation of committee chairperson; to develop with his/her</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Executive Council a Program of Work for his/her term of office; and to make himself/herself available, as necessary, in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promoting the general welfare of DECA.</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2. VICE PRESIDENT: It shall be the duty of each vice president to serve this division in any capacity as directed by</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the president; to promote the growth and development of DECA in accordance with the Program of Work during his/her term</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of office; and to make himself/herself available, as necessary, in promoting the general welfare of DECA.</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Bylaw VI — Amendments: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Section 1. To amend these bylaws, the proposed amendments must be presented in writing by the chartered association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proposing the amendment to all chartered associations of DECA and the division president at least sixty (60) days prior to the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annual conference of this division. The president must then present the proposed amendment, together with the actions</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recommended by this Executive Council, to the Board of Directors of DECA Inc. If approved by the Board of Directors, the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proposed amendment will be presented at the next scheduled annual business meeting of this division, and may be adopted by</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two-thirds majority approval of the voting delegates present at this division meeting. If adopted, the amendment will take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b/>
          <w:bCs/>
          <w:color w:val="000000"/>
          <w:sz w:val="20"/>
          <w:szCs w:val="20"/>
        </w:rPr>
        <w:t>effect upon the adjournment of the annual conference in which approval is granted</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PARLIAMENTARY PROCEDURES</w:t>
      </w:r>
    </w:p>
    <w:p w14:paraId="5BC80259" w14:textId="77777777" w:rsidR="002601B9" w:rsidRPr="002601B9" w:rsidRDefault="002601B9" w:rsidP="002601B9">
      <w:pPr>
        <w:spacing w:after="0" w:line="240" w:lineRule="auto"/>
        <w:jc w:val="center"/>
        <w:rPr>
          <w:rFonts w:ascii="Times New Roman" w:eastAsia="Times New Roman" w:hAnsi="Times New Roman" w:cs="Times New Roman"/>
          <w:sz w:val="20"/>
          <w:szCs w:val="20"/>
        </w:rPr>
      </w:pPr>
      <w:r w:rsidRPr="002601B9">
        <w:rPr>
          <w:rFonts w:ascii="Times New Roman" w:eastAsia="Times New Roman" w:hAnsi="Times New Roman" w:cs="Times New Roman"/>
          <w:b/>
          <w:bCs/>
          <w:color w:val="000000"/>
          <w:sz w:val="20"/>
          <w:szCs w:val="20"/>
        </w:rPr>
        <w:t> </w:t>
      </w:r>
    </w:p>
    <w:p w14:paraId="230F0958" w14:textId="77777777" w:rsidR="002601B9" w:rsidRPr="002601B9" w:rsidRDefault="002601B9" w:rsidP="002601B9">
      <w:pPr>
        <w:spacing w:after="0" w:line="240" w:lineRule="auto"/>
        <w:rPr>
          <w:rFonts w:ascii="Times New Roman" w:eastAsia="Times New Roman" w:hAnsi="Times New Roman" w:cs="Times New Roman"/>
          <w:sz w:val="20"/>
          <w:szCs w:val="20"/>
        </w:rPr>
      </w:pPr>
      <w:r w:rsidRPr="002601B9">
        <w:rPr>
          <w:rFonts w:ascii="Times New Roman" w:eastAsia="Times New Roman" w:hAnsi="Times New Roman" w:cs="Times New Roman"/>
          <w:color w:val="000000"/>
          <w:sz w:val="20"/>
          <w:szCs w:val="20"/>
        </w:rPr>
        <w:t>Parliamentary procedures are the rules and regulations needed to conduct the business of an organization.  Contrary to the opinion of some, parliamentary law is not an end in itself.  The authority of parliamentary procedure is set up in the constitution of an organization.  In general, the rules established </w:t>
      </w:r>
      <w:r w:rsidRPr="002601B9">
        <w:rPr>
          <w:rFonts w:ascii="Times New Roman" w:eastAsia="Times New Roman" w:hAnsi="Times New Roman" w:cs="Times New Roman"/>
          <w:color w:val="000000"/>
          <w:sz w:val="20"/>
          <w:szCs w:val="20"/>
          <w:u w:val="single"/>
        </w:rPr>
        <w:t>in Robert’s Rules of Order, Newly Revised</w:t>
      </w:r>
      <w:r w:rsidRPr="002601B9">
        <w:rPr>
          <w:rFonts w:ascii="Times New Roman" w:eastAsia="Times New Roman" w:hAnsi="Times New Roman" w:cs="Times New Roman"/>
          <w:color w:val="000000"/>
          <w:sz w:val="20"/>
          <w:szCs w:val="20"/>
        </w:rPr>
        <w:t> are the rules that are followed by most organizations, but the authority for this must be in an organization’s constitution.</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For any questions concerning Parliamentary Procedures, Parliamentary Law, Motions – main, subsidiary, privileged, incidental, and special, the precedence of and voting procedure for - please consult a copy of </w:t>
      </w:r>
      <w:r w:rsidRPr="002601B9">
        <w:rPr>
          <w:rFonts w:ascii="Times New Roman" w:eastAsia="Times New Roman" w:hAnsi="Times New Roman" w:cs="Times New Roman"/>
          <w:color w:val="000000"/>
          <w:sz w:val="20"/>
          <w:szCs w:val="20"/>
          <w:u w:val="single"/>
        </w:rPr>
        <w:t>Robert’s Rules of Order, Newly revised,</w:t>
      </w:r>
      <w:r w:rsidRPr="002601B9">
        <w:rPr>
          <w:rFonts w:ascii="Times New Roman" w:eastAsia="Times New Roman" w:hAnsi="Times New Roman" w:cs="Times New Roman"/>
          <w:color w:val="000000"/>
          <w:sz w:val="20"/>
          <w:szCs w:val="20"/>
        </w:rPr>
        <w:t> or meet with the Assistant Director with any questions that may arise.</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r w:rsidRPr="002601B9">
        <w:rPr>
          <w:rFonts w:ascii="Times New Roman" w:eastAsia="Times New Roman" w:hAnsi="Times New Roman" w:cs="Times New Roman"/>
          <w:sz w:val="20"/>
          <w:szCs w:val="20"/>
        </w:rPr>
        <w:br/>
      </w:r>
      <w:r w:rsidRPr="002601B9">
        <w:rPr>
          <w:rFonts w:ascii="Times New Roman" w:eastAsia="Times New Roman" w:hAnsi="Times New Roman" w:cs="Times New Roman"/>
          <w:color w:val="000000"/>
          <w:sz w:val="20"/>
          <w:szCs w:val="20"/>
        </w:rPr>
        <w:t> </w:t>
      </w:r>
    </w:p>
    <w:p w14:paraId="12E635DC" w14:textId="77777777" w:rsidR="002601B9" w:rsidRPr="002601B9" w:rsidRDefault="00E75CA2" w:rsidP="002601B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pict w14:anchorId="1AB082D0">
          <v:rect id="_x0000_i1025" style="width:0;height:1.5pt" o:hralign="center" o:hrstd="t" o:hr="t" fillcolor="#a0a0a0" stroked="f"/>
        </w:pict>
      </w:r>
    </w:p>
    <w:p w14:paraId="24ACF7F0" w14:textId="5C54DCE3" w:rsidR="00F74033" w:rsidRPr="002601B9" w:rsidRDefault="00F74033" w:rsidP="002601B9">
      <w:pPr>
        <w:rPr>
          <w:rFonts w:ascii="Times New Roman" w:hAnsi="Times New Roman" w:cs="Times New Roman"/>
          <w:sz w:val="20"/>
          <w:szCs w:val="20"/>
        </w:rPr>
      </w:pPr>
    </w:p>
    <w:sectPr w:rsidR="00F74033" w:rsidRPr="002601B9" w:rsidSect="000E41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5E1C37"/>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
    <w:nsid w:val="56B65899"/>
    <w:multiLevelType w:val="hybridMultilevel"/>
    <w:tmpl w:val="3C18EB70"/>
    <w:lvl w:ilvl="0" w:tplc="0B180A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9DF6D58"/>
    <w:multiLevelType w:val="multilevel"/>
    <w:tmpl w:val="3D986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lvlOverride w:ilvl="0">
      <w:lvl w:ilvl="0">
        <w:numFmt w:val="upperLetter"/>
        <w:lvlText w:val="%1."/>
        <w:lvlJc w:val="left"/>
      </w:lvl>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1B9"/>
    <w:rsid w:val="00023869"/>
    <w:rsid w:val="000317F0"/>
    <w:rsid w:val="000E4136"/>
    <w:rsid w:val="00106B46"/>
    <w:rsid w:val="00185197"/>
    <w:rsid w:val="002329D8"/>
    <w:rsid w:val="002601B9"/>
    <w:rsid w:val="002F1B7F"/>
    <w:rsid w:val="00331DA0"/>
    <w:rsid w:val="00365B67"/>
    <w:rsid w:val="00485D67"/>
    <w:rsid w:val="00644D8A"/>
    <w:rsid w:val="0070669D"/>
    <w:rsid w:val="00716F6D"/>
    <w:rsid w:val="007311E4"/>
    <w:rsid w:val="00767B3F"/>
    <w:rsid w:val="007766AD"/>
    <w:rsid w:val="007D67B7"/>
    <w:rsid w:val="008128D2"/>
    <w:rsid w:val="008652FA"/>
    <w:rsid w:val="008653C6"/>
    <w:rsid w:val="008864B2"/>
    <w:rsid w:val="00A41AD4"/>
    <w:rsid w:val="00B21ED9"/>
    <w:rsid w:val="00B23668"/>
    <w:rsid w:val="00BB43FD"/>
    <w:rsid w:val="00CD34C9"/>
    <w:rsid w:val="00D30178"/>
    <w:rsid w:val="00DB23A2"/>
    <w:rsid w:val="00EF20A9"/>
    <w:rsid w:val="00F15F75"/>
    <w:rsid w:val="00F415CB"/>
    <w:rsid w:val="00F74033"/>
    <w:rsid w:val="00F86453"/>
    <w:rsid w:val="00FD7B3C"/>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37C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01B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601B9"/>
    <w:rPr>
      <w:color w:val="0000FF"/>
      <w:u w:val="single"/>
    </w:rPr>
  </w:style>
  <w:style w:type="paragraph" w:styleId="ListParagraph">
    <w:name w:val="List Paragraph"/>
    <w:basedOn w:val="Normal"/>
    <w:rsid w:val="008652F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01B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601B9"/>
    <w:rPr>
      <w:color w:val="0000FF"/>
      <w:u w:val="single"/>
    </w:rPr>
  </w:style>
  <w:style w:type="paragraph" w:styleId="ListParagraph">
    <w:name w:val="List Paragraph"/>
    <w:basedOn w:val="Normal"/>
    <w:rsid w:val="008652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130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4066</Words>
  <Characters>23180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Rutgers Camden</Company>
  <LinksUpToDate>false</LinksUpToDate>
  <CharactersWithSpaces>27192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pcmanager</dc:creator>
  <cp:lastModifiedBy>Caryn Washington</cp:lastModifiedBy>
  <cp:revision>2</cp:revision>
  <dcterms:created xsi:type="dcterms:W3CDTF">2015-02-17T14:41:00Z</dcterms:created>
  <dcterms:modified xsi:type="dcterms:W3CDTF">2015-02-17T14:41:00Z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240523020</vt:i4>
  </property>
  <property fmtid="{D5CDD505-2E9C-101B-9397-08002B2CF9AE}" pid="3" name="_NewReviewCycle">
    <vt:lpwstr/>
  </property>
  <property fmtid="{D5CDD505-2E9C-101B-9397-08002B2CF9AE}" pid="4" name="_EmailSubject">
    <vt:lpwstr>New Brunswick DECA Chapter Constitution</vt:lpwstr>
  </property>
  <property fmtid="{D5CDD505-2E9C-101B-9397-08002B2CF9AE}" pid="5" name="_AuthorEmail">
    <vt:lpwstr>orgregistration@echo.rutgers.edu</vt:lpwstr>
  </property>
  <property fmtid="{D5CDD505-2E9C-101B-9397-08002B2CF9AE}" pid="6" name="_AuthorEmailDisplayName">
    <vt:lpwstr>RU Organization Registration</vt:lpwstr>
  </property>
  <property fmtid="{D5CDD505-2E9C-101B-9397-08002B2CF9AE}" pid="7" name="_ReviewingToolsShownOnce">
    <vt:lpwstr/>
  </property>
</Properties>
</file>